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AF8E" w14:textId="51BAE97E" w:rsidR="00D96F8C" w:rsidRPr="00D96F8C" w:rsidRDefault="00D96F8C" w:rsidP="00334427">
      <w:pPr>
        <w:autoSpaceDE w:val="0"/>
        <w:autoSpaceDN w:val="0"/>
        <w:adjustRightInd w:val="0"/>
        <w:spacing w:after="0"/>
        <w:rPr>
          <w:rFonts w:ascii="Barlow" w:hAnsi="Barlow" w:cs="Barlow"/>
          <w:b/>
          <w:bCs/>
          <w:caps/>
          <w:lang w:val="de-DE"/>
        </w:rPr>
      </w:pPr>
      <w:r w:rsidRPr="00D96F8C">
        <w:rPr>
          <w:rFonts w:ascii="Barlow" w:hAnsi="Barlow" w:cs="Barlow"/>
          <w:b/>
          <w:bCs/>
          <w:caps/>
          <w:lang w:val="de-DE"/>
        </w:rPr>
        <w:t xml:space="preserve">Allgemeine Einführung </w:t>
      </w:r>
    </w:p>
    <w:p w14:paraId="2A2D86DF" w14:textId="77777777" w:rsidR="00D96F8C" w:rsidRPr="00330690" w:rsidRDefault="00D96F8C" w:rsidP="00334427">
      <w:pPr>
        <w:autoSpaceDE w:val="0"/>
        <w:autoSpaceDN w:val="0"/>
        <w:adjustRightInd w:val="0"/>
        <w:spacing w:after="0"/>
        <w:rPr>
          <w:rFonts w:ascii="Noto Mono" w:hAnsi="Noto Mono" w:cs="Noto Mono"/>
          <w:bCs/>
          <w:sz w:val="20"/>
          <w:szCs w:val="20"/>
          <w:lang w:val="de-DE"/>
        </w:rPr>
      </w:pPr>
      <w:r w:rsidRPr="00330690">
        <w:rPr>
          <w:rFonts w:ascii="Noto Mono" w:hAnsi="Noto Mono" w:cs="Noto Mono"/>
          <w:bCs/>
          <w:sz w:val="20"/>
          <w:szCs w:val="20"/>
          <w:lang w:val="de-DE"/>
        </w:rPr>
        <w:t>Die St.-</w:t>
      </w:r>
      <w:proofErr w:type="spellStart"/>
      <w:r w:rsidRPr="00330690">
        <w:rPr>
          <w:rFonts w:ascii="Noto Mono" w:hAnsi="Noto Mono" w:cs="Noto Mono"/>
          <w:bCs/>
          <w:sz w:val="20"/>
          <w:szCs w:val="20"/>
          <w:lang w:val="de-DE"/>
        </w:rPr>
        <w:t>Bavo</w:t>
      </w:r>
      <w:proofErr w:type="spellEnd"/>
      <w:r w:rsidRPr="00330690">
        <w:rPr>
          <w:rFonts w:ascii="Noto Mono" w:hAnsi="Noto Mono" w:cs="Noto Mono"/>
          <w:bCs/>
          <w:sz w:val="20"/>
          <w:szCs w:val="20"/>
          <w:lang w:val="de-DE"/>
        </w:rPr>
        <w:t>-Kathedrale beherbergt ein beeindruckendes historisches Kunsterbe.</w:t>
      </w:r>
    </w:p>
    <w:p w14:paraId="2F9BD9E7" w14:textId="77777777" w:rsidR="00D96F8C" w:rsidRPr="00330690" w:rsidRDefault="00D96F8C" w:rsidP="00334427">
      <w:pPr>
        <w:autoSpaceDE w:val="0"/>
        <w:autoSpaceDN w:val="0"/>
        <w:adjustRightInd w:val="0"/>
        <w:spacing w:after="0"/>
        <w:rPr>
          <w:rFonts w:ascii="Noto Mono" w:hAnsi="Noto Mono" w:cs="Noto Mono"/>
          <w:bCs/>
          <w:sz w:val="20"/>
          <w:szCs w:val="20"/>
          <w:lang w:val="de-DE"/>
        </w:rPr>
      </w:pPr>
      <w:r w:rsidRPr="00330690">
        <w:rPr>
          <w:rFonts w:ascii="Noto Mono" w:hAnsi="Noto Mono" w:cs="Noto Mono"/>
          <w:bCs/>
          <w:sz w:val="20"/>
          <w:szCs w:val="20"/>
          <w:lang w:val="de-DE"/>
        </w:rPr>
        <w:t>Der hohe Chor und die Kapellen stammen aus der Gotik. Die Kapellen wurden im Barock nach den beiden Bilderstürmen neugestaltet. Die Dekoration wurde hauptsächlich durch Spenden von Bischöfen, wohlhabenden Patriziern, Gilden und anderen Förderern finanziert. Die Namen und Gesichter in den vierzehn Kapellen der Ambulanz zeigen an, wer die Spender waren.</w:t>
      </w:r>
    </w:p>
    <w:p w14:paraId="090331F0" w14:textId="2A5BCA05" w:rsidR="00D96F8C" w:rsidRDefault="00D96F8C"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Ein Emblem, das an verschiedenen Stellen zu sehen ist, ist das des Domkapi</w:t>
      </w:r>
      <w:r w:rsidR="00FC1482">
        <w:rPr>
          <w:rFonts w:ascii="Noto Mono" w:hAnsi="Noto Mono" w:cs="Noto Mono"/>
          <w:sz w:val="20"/>
          <w:szCs w:val="20"/>
          <w:lang w:val="de-DE"/>
        </w:rPr>
        <w:t xml:space="preserve">tels: ein Phönix mit dem Spruch </w:t>
      </w:r>
      <w:r w:rsidR="00FC1482" w:rsidRPr="00DB7ECB">
        <w:rPr>
          <w:rFonts w:ascii="Noto Mono" w:hAnsi="Noto Mono" w:cs="Noto Mono"/>
          <w:sz w:val="20"/>
          <w:szCs w:val="20"/>
          <w:lang w:val="de-DE"/>
        </w:rPr>
        <w:t>‘</w:t>
      </w:r>
      <w:proofErr w:type="spellStart"/>
      <w:r w:rsidRPr="00DB7ECB">
        <w:rPr>
          <w:rFonts w:ascii="Noto Mono" w:hAnsi="Noto Mono" w:cs="Noto Mono"/>
          <w:iCs/>
          <w:sz w:val="20"/>
          <w:szCs w:val="20"/>
          <w:lang w:val="de-DE"/>
        </w:rPr>
        <w:t>God</w:t>
      </w:r>
      <w:proofErr w:type="spellEnd"/>
      <w:r w:rsidRPr="00DB7ECB">
        <w:rPr>
          <w:rFonts w:ascii="Noto Mono" w:hAnsi="Noto Mono" w:cs="Noto Mono"/>
          <w:iCs/>
          <w:sz w:val="20"/>
          <w:szCs w:val="20"/>
          <w:lang w:val="de-DE"/>
        </w:rPr>
        <w:t xml:space="preserve"> </w:t>
      </w:r>
      <w:proofErr w:type="spellStart"/>
      <w:r w:rsidRPr="00DB7ECB">
        <w:rPr>
          <w:rFonts w:ascii="Noto Mono" w:hAnsi="Noto Mono" w:cs="Noto Mono"/>
          <w:iCs/>
          <w:sz w:val="20"/>
          <w:szCs w:val="20"/>
          <w:lang w:val="de-DE"/>
        </w:rPr>
        <w:t>doet</w:t>
      </w:r>
      <w:proofErr w:type="spellEnd"/>
      <w:r w:rsidRPr="00DB7ECB">
        <w:rPr>
          <w:rFonts w:ascii="Noto Mono" w:hAnsi="Noto Mono" w:cs="Noto Mono"/>
          <w:iCs/>
          <w:sz w:val="20"/>
          <w:szCs w:val="20"/>
          <w:lang w:val="de-DE"/>
        </w:rPr>
        <w:t xml:space="preserve"> </w:t>
      </w:r>
      <w:proofErr w:type="spellStart"/>
      <w:r w:rsidRPr="00DB7ECB">
        <w:rPr>
          <w:rFonts w:ascii="Noto Mono" w:hAnsi="Noto Mono" w:cs="Noto Mono"/>
          <w:iCs/>
          <w:sz w:val="20"/>
          <w:szCs w:val="20"/>
          <w:lang w:val="de-DE"/>
        </w:rPr>
        <w:t>meer</w:t>
      </w:r>
      <w:proofErr w:type="spellEnd"/>
      <w:r w:rsidRPr="00DB7ECB">
        <w:rPr>
          <w:rFonts w:ascii="Noto Mono" w:hAnsi="Noto Mono" w:cs="Noto Mono"/>
          <w:sz w:val="20"/>
          <w:szCs w:val="20"/>
          <w:lang w:val="de-DE"/>
        </w:rPr>
        <w:t>‘</w:t>
      </w:r>
      <w:r w:rsidRPr="006A3FD4">
        <w:rPr>
          <w:rFonts w:ascii="Noto Mono" w:hAnsi="Noto Mono" w:cs="Noto Mono"/>
          <w:sz w:val="20"/>
          <w:szCs w:val="20"/>
          <w:lang w:val="de-DE"/>
        </w:rPr>
        <w:t xml:space="preserve"> (</w:t>
      </w:r>
      <w:r w:rsidR="00FC1482" w:rsidRPr="00DB7ECB">
        <w:rPr>
          <w:rFonts w:ascii="Noto Mono" w:hAnsi="Noto Mono" w:cs="Noto Mono"/>
          <w:sz w:val="20"/>
          <w:szCs w:val="20"/>
          <w:lang w:val="de-DE"/>
        </w:rPr>
        <w:t>‘</w:t>
      </w:r>
      <w:r w:rsidRPr="006A3FD4">
        <w:rPr>
          <w:rFonts w:ascii="Noto Mono" w:hAnsi="Noto Mono" w:cs="Noto Mono"/>
          <w:sz w:val="20"/>
          <w:szCs w:val="20"/>
          <w:lang w:val="de-DE"/>
        </w:rPr>
        <w:t>Gott tut mehr‘).</w:t>
      </w:r>
    </w:p>
    <w:p w14:paraId="5A9F6E72" w14:textId="77777777" w:rsidR="00D96F8C" w:rsidRDefault="00D96F8C" w:rsidP="00334427">
      <w:pPr>
        <w:autoSpaceDE w:val="0"/>
        <w:autoSpaceDN w:val="0"/>
        <w:adjustRightInd w:val="0"/>
        <w:spacing w:after="0"/>
        <w:rPr>
          <w:rFonts w:ascii="Noto Mono" w:hAnsi="Noto Mono" w:cs="Noto Mono"/>
          <w:sz w:val="20"/>
          <w:szCs w:val="20"/>
          <w:lang w:val="de-DE"/>
        </w:rPr>
      </w:pPr>
    </w:p>
    <w:p w14:paraId="315CF657" w14:textId="10444DC2" w:rsidR="00D96F8C" w:rsidRPr="00783E4A" w:rsidRDefault="00D96F8C" w:rsidP="00334427">
      <w:pPr>
        <w:autoSpaceDE w:val="0"/>
        <w:autoSpaceDN w:val="0"/>
        <w:adjustRightInd w:val="0"/>
        <w:spacing w:after="0"/>
        <w:rPr>
          <w:rFonts w:ascii="Noto Mono" w:hAnsi="Noto Mono" w:cs="Noto Mono"/>
          <w:sz w:val="20"/>
          <w:szCs w:val="20"/>
          <w:lang w:val="de-DE"/>
        </w:rPr>
      </w:pPr>
      <w:r w:rsidRPr="00783E4A">
        <w:rPr>
          <w:rFonts w:ascii="Noto Mono" w:hAnsi="Noto Mono" w:cs="Noto Mono"/>
          <w:sz w:val="20"/>
          <w:szCs w:val="20"/>
          <w:lang w:val="de-DE"/>
        </w:rPr>
        <w:t>Die Kunstwerke wurden danach geordnet, an welchem im Ort der Kathedrale sie sich befinden: dem Kapellen-</w:t>
      </w:r>
      <w:proofErr w:type="spellStart"/>
      <w:r w:rsidRPr="00783E4A">
        <w:rPr>
          <w:rFonts w:ascii="Noto Mono" w:hAnsi="Noto Mono" w:cs="Noto Mono"/>
          <w:sz w:val="20"/>
          <w:szCs w:val="20"/>
          <w:lang w:val="de-DE"/>
        </w:rPr>
        <w:t>Chorgang</w:t>
      </w:r>
      <w:proofErr w:type="spellEnd"/>
      <w:r w:rsidRPr="00783E4A">
        <w:rPr>
          <w:rFonts w:ascii="Noto Mono" w:hAnsi="Noto Mono" w:cs="Noto Mono"/>
          <w:sz w:val="20"/>
          <w:szCs w:val="20"/>
          <w:lang w:val="de-DE"/>
        </w:rPr>
        <w:t xml:space="preserve">, dem </w:t>
      </w:r>
      <w:proofErr w:type="spellStart"/>
      <w:r w:rsidRPr="00783E4A">
        <w:rPr>
          <w:rFonts w:ascii="Noto Mono" w:hAnsi="Noto Mono" w:cs="Noto Mono"/>
          <w:sz w:val="20"/>
          <w:szCs w:val="20"/>
          <w:lang w:val="de-DE"/>
        </w:rPr>
        <w:t>Hochchor</w:t>
      </w:r>
      <w:proofErr w:type="spellEnd"/>
      <w:r w:rsidRPr="00783E4A">
        <w:rPr>
          <w:rFonts w:ascii="Noto Mono" w:hAnsi="Noto Mono" w:cs="Noto Mono"/>
          <w:sz w:val="20"/>
          <w:szCs w:val="20"/>
          <w:lang w:val="de-DE"/>
        </w:rPr>
        <w:t xml:space="preserve"> und dem Kirchenschiff. In diesem Text werden neben dem Genter Altar selbst drei weitere </w:t>
      </w:r>
      <w:r w:rsidR="00FC1482" w:rsidRPr="00DB7ECB">
        <w:rPr>
          <w:rFonts w:ascii="Noto Mono" w:hAnsi="Noto Mono" w:cs="Noto Mono"/>
          <w:sz w:val="20"/>
          <w:szCs w:val="20"/>
          <w:lang w:val="de-DE"/>
        </w:rPr>
        <w:t>‘</w:t>
      </w:r>
      <w:proofErr w:type="spellStart"/>
      <w:r w:rsidR="005C7A59">
        <w:rPr>
          <w:rFonts w:ascii="Noto Mono" w:hAnsi="Noto Mono" w:cs="Noto Mono"/>
          <w:bCs/>
          <w:sz w:val="20"/>
          <w:szCs w:val="20"/>
          <w:lang w:val="de-DE"/>
        </w:rPr>
        <w:t>don’t</w:t>
      </w:r>
      <w:proofErr w:type="spellEnd"/>
      <w:r w:rsidR="005C7A59">
        <w:rPr>
          <w:rFonts w:ascii="Noto Mono" w:hAnsi="Noto Mono" w:cs="Noto Mono"/>
          <w:bCs/>
          <w:sz w:val="20"/>
          <w:szCs w:val="20"/>
          <w:lang w:val="de-DE"/>
        </w:rPr>
        <w:t xml:space="preserve"> miss</w:t>
      </w:r>
      <w:r w:rsidR="00FC1482" w:rsidRPr="00DB7ECB">
        <w:rPr>
          <w:rFonts w:ascii="Noto Mono" w:hAnsi="Noto Mono" w:cs="Noto Mono"/>
          <w:sz w:val="20"/>
          <w:szCs w:val="20"/>
          <w:lang w:val="de-DE"/>
        </w:rPr>
        <w:t>‘</w:t>
      </w:r>
      <w:r w:rsidR="005C7A59">
        <w:rPr>
          <w:rFonts w:ascii="Noto Mono" w:hAnsi="Noto Mono" w:cs="Noto Mono"/>
          <w:bCs/>
          <w:sz w:val="20"/>
          <w:szCs w:val="20"/>
          <w:lang w:val="de-DE"/>
        </w:rPr>
        <w:t xml:space="preserve"> </w:t>
      </w:r>
      <w:r w:rsidR="00FC1482">
        <w:rPr>
          <w:rFonts w:ascii="Noto Mono" w:hAnsi="Noto Mono" w:cs="Noto Mono"/>
          <w:sz w:val="20"/>
          <w:szCs w:val="20"/>
          <w:lang w:val="de-DE"/>
        </w:rPr>
        <w:t>(</w:t>
      </w:r>
      <w:r w:rsidR="00FC1482" w:rsidRPr="00DB7ECB">
        <w:rPr>
          <w:rFonts w:ascii="Noto Mono" w:hAnsi="Noto Mono" w:cs="Noto Mono"/>
          <w:sz w:val="20"/>
          <w:szCs w:val="20"/>
          <w:lang w:val="de-DE"/>
        </w:rPr>
        <w:t>‘</w:t>
      </w:r>
      <w:r w:rsidR="00FC1482">
        <w:rPr>
          <w:rFonts w:ascii="Noto Mono" w:hAnsi="Noto Mono" w:cs="Noto Mono"/>
          <w:sz w:val="20"/>
          <w:szCs w:val="20"/>
          <w:lang w:val="de-DE"/>
        </w:rPr>
        <w:t>Muss-Sehenswürdigkeiten</w:t>
      </w:r>
      <w:r w:rsidR="00FC1482" w:rsidRPr="00DB7ECB">
        <w:rPr>
          <w:rFonts w:ascii="Noto Mono" w:hAnsi="Noto Mono" w:cs="Noto Mono"/>
          <w:sz w:val="20"/>
          <w:szCs w:val="20"/>
          <w:lang w:val="de-DE"/>
        </w:rPr>
        <w:t>‘</w:t>
      </w:r>
      <w:r w:rsidRPr="00783E4A">
        <w:rPr>
          <w:rFonts w:ascii="Noto Mono" w:hAnsi="Noto Mono" w:cs="Noto Mono"/>
          <w:sz w:val="20"/>
          <w:szCs w:val="20"/>
          <w:lang w:val="de-DE"/>
        </w:rPr>
        <w:t>) erwähnt: die Rubens-Kapelle, das Grab von Triest und die Leuchter.</w:t>
      </w:r>
    </w:p>
    <w:p w14:paraId="0C32E152" w14:textId="77777777" w:rsidR="00D96F8C" w:rsidRDefault="00D96F8C" w:rsidP="00334427">
      <w:pPr>
        <w:autoSpaceDE w:val="0"/>
        <w:autoSpaceDN w:val="0"/>
        <w:adjustRightInd w:val="0"/>
        <w:spacing w:after="0"/>
        <w:rPr>
          <w:rFonts w:ascii="Barlow" w:hAnsi="Barlow" w:cs="Barlow"/>
          <w:b/>
          <w:bCs/>
          <w:caps/>
          <w:lang w:val="de-DE"/>
        </w:rPr>
      </w:pPr>
    </w:p>
    <w:p w14:paraId="36AE697F" w14:textId="11A1069B" w:rsidR="00BC3A23" w:rsidRPr="0066432A" w:rsidRDefault="00E30744" w:rsidP="00334427">
      <w:pPr>
        <w:autoSpaceDE w:val="0"/>
        <w:autoSpaceDN w:val="0"/>
        <w:adjustRightInd w:val="0"/>
        <w:spacing w:after="0"/>
        <w:rPr>
          <w:rFonts w:ascii="Barlow" w:hAnsi="Barlow" w:cs="Barlow"/>
          <w:caps/>
          <w:lang w:val="de-DE"/>
        </w:rPr>
      </w:pPr>
      <w:r>
        <w:rPr>
          <w:rFonts w:ascii="Barlow" w:hAnsi="Barlow" w:cs="Barlow"/>
          <w:b/>
          <w:bCs/>
          <w:caps/>
          <w:lang w:val="de-DE"/>
        </w:rPr>
        <w:t xml:space="preserve">A. </w:t>
      </w:r>
      <w:r w:rsidR="00BC3A23" w:rsidRPr="0066432A">
        <w:rPr>
          <w:rFonts w:ascii="Barlow" w:hAnsi="Barlow" w:cs="Barlow"/>
          <w:b/>
          <w:bCs/>
          <w:caps/>
          <w:lang w:val="de-DE"/>
        </w:rPr>
        <w:t>Kapellen-Chorgang</w:t>
      </w:r>
    </w:p>
    <w:p w14:paraId="5C11EB2D" w14:textId="08BB7EDB" w:rsidR="00BC3A23" w:rsidRPr="003B3475" w:rsidRDefault="00BC3A23"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w:t>
      </w:r>
      <w:r>
        <w:rPr>
          <w:rFonts w:ascii="Noto Sans" w:hAnsi="Noto Sans" w:cs="Noto Sans"/>
          <w:b/>
          <w:bCs/>
          <w:sz w:val="20"/>
          <w:szCs w:val="20"/>
          <w:lang w:val="de-DE"/>
        </w:rPr>
        <w:t xml:space="preserve"> </w:t>
      </w:r>
      <w:r w:rsidRPr="00C664BB">
        <w:rPr>
          <w:rFonts w:ascii="Noto Sans" w:hAnsi="Noto Sans" w:cs="Noto Sans"/>
          <w:b/>
          <w:bCs/>
          <w:sz w:val="20"/>
          <w:szCs w:val="20"/>
          <w:lang w:val="de-DE"/>
        </w:rPr>
        <w:t xml:space="preserve">Rubenskapelle </w:t>
      </w:r>
      <w:r w:rsidR="00075801" w:rsidRPr="00075801">
        <w:rPr>
          <w:rFonts w:ascii="Noto Sans" w:hAnsi="Noto Sans" w:cs="Noto Sans"/>
          <w:b/>
          <w:bCs/>
          <w:caps/>
          <w:sz w:val="20"/>
          <w:szCs w:val="20"/>
          <w:lang w:val="de-DE"/>
        </w:rPr>
        <w:t>DON’t MISS</w:t>
      </w:r>
    </w:p>
    <w:p w14:paraId="36780679" w14:textId="1DE13BD3" w:rsidR="00BC3A23" w:rsidRPr="006A3FD4" w:rsidRDefault="00BC3A2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Diese Kapelle wurde so genannt, weil sie eines der wichtigsten Gemälde des Barockmeisters </w:t>
      </w:r>
      <w:r w:rsidR="00FC1482">
        <w:rPr>
          <w:rFonts w:ascii="Noto Mono" w:hAnsi="Noto Mono" w:cs="Noto Mono"/>
          <w:sz w:val="20"/>
          <w:szCs w:val="20"/>
          <w:lang w:val="de-DE"/>
        </w:rPr>
        <w:t xml:space="preserve">Pieter Paul Rubens beherbergt. </w:t>
      </w:r>
      <w:r w:rsidR="00FC1482" w:rsidRPr="00DB7ECB">
        <w:rPr>
          <w:rFonts w:ascii="Noto Mono" w:hAnsi="Noto Mono" w:cs="Noto Mono"/>
          <w:sz w:val="20"/>
          <w:szCs w:val="20"/>
          <w:lang w:val="de-DE"/>
        </w:rPr>
        <w:t>‘</w:t>
      </w:r>
      <w:r w:rsidR="00FC1482">
        <w:rPr>
          <w:rFonts w:ascii="Noto Mono" w:hAnsi="Noto Mono" w:cs="Noto Mono"/>
          <w:sz w:val="20"/>
          <w:szCs w:val="20"/>
          <w:lang w:val="de-DE"/>
        </w:rPr>
        <w:t xml:space="preserve">Die Bekehrung des heiligen </w:t>
      </w:r>
      <w:proofErr w:type="spellStart"/>
      <w:r w:rsidR="00FC1482">
        <w:rPr>
          <w:rFonts w:ascii="Noto Mono" w:hAnsi="Noto Mono" w:cs="Noto Mono"/>
          <w:sz w:val="20"/>
          <w:szCs w:val="20"/>
          <w:lang w:val="de-DE"/>
        </w:rPr>
        <w:t>Bavo</w:t>
      </w:r>
      <w:proofErr w:type="spellEnd"/>
      <w:r w:rsidR="00FC1482" w:rsidRPr="00DB7ECB">
        <w:rPr>
          <w:rFonts w:ascii="Noto Mono" w:hAnsi="Noto Mono" w:cs="Noto Mono"/>
          <w:sz w:val="20"/>
          <w:szCs w:val="20"/>
          <w:lang w:val="de-DE"/>
        </w:rPr>
        <w:t>‘</w:t>
      </w:r>
      <w:r w:rsidRPr="006A3FD4">
        <w:rPr>
          <w:rFonts w:ascii="Noto Mono" w:hAnsi="Noto Mono" w:cs="Noto Mono"/>
          <w:sz w:val="20"/>
          <w:szCs w:val="20"/>
          <w:lang w:val="de-DE"/>
        </w:rPr>
        <w:t xml:space="preserve"> ist kompositorisch stark, lebendig und farbenfroh. Es wurde vom Meister selbst als eines seiner besten Werke bezeichnet, wurde von Bischof Carolus Maes in Auftrag gegeben, aber erst 1624 während der Amtszeit von Bischof Antonius Triest fertiggestellt. Rubens malte Triests Wappen unten links in der Szene. Gegenüber diesem Gemälde befindet sich ein Werk von</w:t>
      </w:r>
      <w:r w:rsidR="00FC1482">
        <w:rPr>
          <w:rFonts w:ascii="Noto Mono" w:hAnsi="Noto Mono" w:cs="Noto Mono"/>
          <w:sz w:val="20"/>
          <w:szCs w:val="20"/>
          <w:lang w:val="de-DE"/>
        </w:rPr>
        <w:t xml:space="preserve"> Otto </w:t>
      </w:r>
      <w:proofErr w:type="spellStart"/>
      <w:r w:rsidR="00FC1482">
        <w:rPr>
          <w:rFonts w:ascii="Noto Mono" w:hAnsi="Noto Mono" w:cs="Noto Mono"/>
          <w:sz w:val="20"/>
          <w:szCs w:val="20"/>
          <w:lang w:val="de-DE"/>
        </w:rPr>
        <w:t>Venius</w:t>
      </w:r>
      <w:proofErr w:type="spellEnd"/>
      <w:r w:rsidR="00FC1482">
        <w:rPr>
          <w:rFonts w:ascii="Noto Mono" w:hAnsi="Noto Mono" w:cs="Noto Mono"/>
          <w:sz w:val="20"/>
          <w:szCs w:val="20"/>
          <w:lang w:val="de-DE"/>
        </w:rPr>
        <w:t xml:space="preserve">, </w:t>
      </w:r>
      <w:r w:rsidR="00FC1482" w:rsidRPr="00DB7ECB">
        <w:rPr>
          <w:rFonts w:ascii="Noto Mono" w:hAnsi="Noto Mono" w:cs="Noto Mono"/>
          <w:sz w:val="20"/>
          <w:szCs w:val="20"/>
          <w:lang w:val="de-DE"/>
        </w:rPr>
        <w:t>‘</w:t>
      </w:r>
      <w:r w:rsidR="00FC1482">
        <w:rPr>
          <w:rFonts w:ascii="Noto Mono" w:hAnsi="Noto Mono" w:cs="Noto Mono"/>
          <w:sz w:val="20"/>
          <w:szCs w:val="20"/>
          <w:lang w:val="de-DE"/>
        </w:rPr>
        <w:t>Die Auferweckung des Lazarus</w:t>
      </w:r>
      <w:r w:rsidR="00FC1482" w:rsidRPr="00DB7ECB">
        <w:rPr>
          <w:rFonts w:ascii="Noto Mono" w:hAnsi="Noto Mono" w:cs="Noto Mono"/>
          <w:sz w:val="20"/>
          <w:szCs w:val="20"/>
          <w:lang w:val="de-DE"/>
        </w:rPr>
        <w:t>‘</w:t>
      </w:r>
      <w:r w:rsidRPr="006A3FD4">
        <w:rPr>
          <w:rFonts w:ascii="Noto Mono" w:hAnsi="Noto Mono" w:cs="Noto Mono"/>
          <w:sz w:val="20"/>
          <w:szCs w:val="20"/>
          <w:lang w:val="de-DE"/>
        </w:rPr>
        <w:t xml:space="preserve">. Die Arbeit dieses Malers, einst Rubens' Lehrer, ist nicht unbedeutend, wird jedoch von Rubens' Virtuosität in den Schatten gestellt. </w:t>
      </w:r>
    </w:p>
    <w:p w14:paraId="359D23BA" w14:textId="77777777" w:rsidR="00BC3A23" w:rsidRDefault="00BC3A23" w:rsidP="00334427">
      <w:pPr>
        <w:autoSpaceDE w:val="0"/>
        <w:autoSpaceDN w:val="0"/>
        <w:adjustRightInd w:val="0"/>
        <w:spacing w:after="0"/>
        <w:rPr>
          <w:rFonts w:ascii="Noto Mono" w:hAnsi="Noto Mono" w:cs="Noto Mono"/>
          <w:b/>
          <w:bCs/>
          <w:sz w:val="20"/>
          <w:szCs w:val="20"/>
          <w:lang w:val="de-DE"/>
        </w:rPr>
      </w:pPr>
    </w:p>
    <w:p w14:paraId="68707341" w14:textId="77777777" w:rsidR="00BC3A23" w:rsidRPr="00C664BB" w:rsidRDefault="00BC3A23"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(2)</w:t>
      </w:r>
      <w:r>
        <w:rPr>
          <w:rFonts w:ascii="Noto Sans" w:hAnsi="Noto Sans" w:cs="Noto Sans"/>
          <w:b/>
          <w:bCs/>
          <w:sz w:val="20"/>
          <w:szCs w:val="20"/>
          <w:lang w:val="de-DE"/>
        </w:rPr>
        <w:t xml:space="preserve"> </w:t>
      </w:r>
      <w:r w:rsidRPr="00C664BB">
        <w:rPr>
          <w:rFonts w:ascii="Noto Sans" w:hAnsi="Noto Sans" w:cs="Noto Sans"/>
          <w:b/>
          <w:bCs/>
          <w:sz w:val="20"/>
          <w:szCs w:val="20"/>
          <w:lang w:val="de-DE"/>
        </w:rPr>
        <w:t xml:space="preserve">Porträts Bischofskathedrale </w:t>
      </w:r>
    </w:p>
    <w:p w14:paraId="3D0278E7" w14:textId="12AEF7D6" w:rsidR="00BC3A23" w:rsidRDefault="00BC3A23" w:rsidP="00334427">
      <w:pPr>
        <w:spacing w:after="0"/>
        <w:rPr>
          <w:rFonts w:ascii="Noto Mono" w:hAnsi="Noto Mono" w:cs="Noto Mono"/>
          <w:sz w:val="20"/>
          <w:szCs w:val="20"/>
          <w:lang w:val="de-DE"/>
        </w:rPr>
      </w:pPr>
      <w:r w:rsidRPr="006A3FD4">
        <w:rPr>
          <w:rFonts w:ascii="Noto Mono" w:hAnsi="Noto Mono" w:cs="Noto Mono"/>
          <w:sz w:val="20"/>
          <w:szCs w:val="20"/>
          <w:lang w:val="de-DE"/>
        </w:rPr>
        <w:t>Porträts der verschiedenen Bischöfe und Weihbischöfe Gents.</w:t>
      </w:r>
    </w:p>
    <w:p w14:paraId="3EFBA568" w14:textId="77777777" w:rsidR="00D96F8C" w:rsidRPr="00C664BB" w:rsidRDefault="00D96F8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(3)</w:t>
      </w:r>
      <w:r>
        <w:rPr>
          <w:rFonts w:ascii="Noto Sans" w:hAnsi="Noto Sans" w:cs="Noto Sans"/>
          <w:b/>
          <w:bCs/>
          <w:sz w:val="20"/>
          <w:szCs w:val="20"/>
          <w:lang w:val="de-DE"/>
        </w:rPr>
        <w:t xml:space="preserve"> </w:t>
      </w:r>
      <w:r w:rsidRPr="00C664BB">
        <w:rPr>
          <w:rFonts w:ascii="Noto Sans" w:hAnsi="Noto Sans" w:cs="Noto Sans"/>
          <w:b/>
          <w:bCs/>
          <w:sz w:val="20"/>
          <w:szCs w:val="20"/>
          <w:lang w:val="de-DE"/>
        </w:rPr>
        <w:t>Porträts der Mitglieder des St-</w:t>
      </w:r>
      <w:proofErr w:type="spellStart"/>
      <w:r w:rsidRPr="00C664BB">
        <w:rPr>
          <w:rFonts w:ascii="Noto Sans" w:hAnsi="Noto Sans" w:cs="Noto Sans"/>
          <w:b/>
          <w:bCs/>
          <w:sz w:val="20"/>
          <w:szCs w:val="20"/>
          <w:lang w:val="de-DE"/>
        </w:rPr>
        <w:t>Bavo</w:t>
      </w:r>
      <w:proofErr w:type="spellEnd"/>
      <w:r w:rsidRPr="00C664BB">
        <w:rPr>
          <w:rFonts w:ascii="Noto Sans" w:hAnsi="Noto Sans" w:cs="Noto Sans"/>
          <w:b/>
          <w:bCs/>
          <w:sz w:val="20"/>
          <w:szCs w:val="20"/>
          <w:lang w:val="de-DE"/>
        </w:rPr>
        <w:t xml:space="preserve">-Kapitels </w:t>
      </w:r>
    </w:p>
    <w:p w14:paraId="570557DA" w14:textId="77777777" w:rsidR="00D96F8C" w:rsidRPr="006A3FD4" w:rsidRDefault="00D96F8C"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Porträts von Mitgliedern des St-</w:t>
      </w:r>
      <w:proofErr w:type="spellStart"/>
      <w:r w:rsidRPr="006A3FD4">
        <w:rPr>
          <w:rFonts w:ascii="Noto Mono" w:hAnsi="Noto Mono" w:cs="Noto Mono"/>
          <w:sz w:val="20"/>
          <w:szCs w:val="20"/>
          <w:lang w:val="de-DE"/>
        </w:rPr>
        <w:t>Bavo</w:t>
      </w:r>
      <w:proofErr w:type="spellEnd"/>
      <w:r w:rsidRPr="006A3FD4">
        <w:rPr>
          <w:rFonts w:ascii="Noto Mono" w:hAnsi="Noto Mono" w:cs="Noto Mono"/>
          <w:sz w:val="20"/>
          <w:szCs w:val="20"/>
          <w:lang w:val="de-DE"/>
        </w:rPr>
        <w:t xml:space="preserve">-Kapitels, die anderswo zu Bischöfen geweiht wurden. </w:t>
      </w:r>
    </w:p>
    <w:p w14:paraId="03083492" w14:textId="77777777" w:rsidR="00D96F8C" w:rsidRDefault="00D96F8C" w:rsidP="00334427">
      <w:pPr>
        <w:autoSpaceDE w:val="0"/>
        <w:autoSpaceDN w:val="0"/>
        <w:adjustRightInd w:val="0"/>
        <w:spacing w:after="0"/>
        <w:rPr>
          <w:rFonts w:ascii="Noto Mono" w:hAnsi="Noto Mono" w:cs="Noto Mono"/>
          <w:b/>
          <w:bCs/>
          <w:sz w:val="20"/>
          <w:szCs w:val="20"/>
          <w:lang w:val="de-DE"/>
        </w:rPr>
      </w:pPr>
    </w:p>
    <w:p w14:paraId="6CD56781" w14:textId="32A9FB60" w:rsidR="00D96F8C" w:rsidRPr="00C664BB" w:rsidRDefault="00D96F8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(4) und (5)</w:t>
      </w:r>
      <w:r>
        <w:rPr>
          <w:rFonts w:ascii="Noto Sans" w:hAnsi="Noto Sans" w:cs="Noto Sans"/>
          <w:b/>
          <w:bCs/>
          <w:sz w:val="20"/>
          <w:szCs w:val="20"/>
          <w:lang w:val="de-DE"/>
        </w:rPr>
        <w:t xml:space="preserve"> </w:t>
      </w:r>
      <w:r w:rsidRPr="00C664BB">
        <w:rPr>
          <w:rFonts w:ascii="Noto Sans" w:hAnsi="Noto Sans" w:cs="Noto Sans"/>
          <w:b/>
          <w:bCs/>
          <w:sz w:val="20"/>
          <w:szCs w:val="20"/>
          <w:lang w:val="de-DE"/>
        </w:rPr>
        <w:t xml:space="preserve">Pfarrkapelle </w:t>
      </w:r>
      <w:r w:rsidR="00EF2077">
        <w:rPr>
          <w:rFonts w:ascii="Noto Sans" w:hAnsi="Noto Sans" w:cs="Noto Sans"/>
          <w:b/>
          <w:bCs/>
          <w:sz w:val="20"/>
          <w:szCs w:val="20"/>
          <w:lang w:val="de-DE"/>
        </w:rPr>
        <w:t>&amp;</w:t>
      </w:r>
      <w:r w:rsidR="002E40A8">
        <w:rPr>
          <w:rFonts w:ascii="Noto Sans" w:hAnsi="Noto Sans" w:cs="Noto Sans"/>
          <w:b/>
          <w:bCs/>
          <w:sz w:val="20"/>
          <w:szCs w:val="20"/>
          <w:lang w:val="de-DE"/>
        </w:rPr>
        <w:t xml:space="preserve"> </w:t>
      </w:r>
      <w:r w:rsidRPr="00C664BB">
        <w:rPr>
          <w:rFonts w:ascii="Noto Sans" w:hAnsi="Noto Sans" w:cs="Noto Sans"/>
          <w:b/>
          <w:bCs/>
          <w:sz w:val="20"/>
          <w:szCs w:val="20"/>
          <w:lang w:val="de-DE"/>
        </w:rPr>
        <w:t xml:space="preserve">Bischofskapelle </w:t>
      </w:r>
    </w:p>
    <w:p w14:paraId="51F0AEFC" w14:textId="77777777" w:rsidR="00D96F8C" w:rsidRPr="006A3FD4" w:rsidRDefault="00D96F8C"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In der </w:t>
      </w:r>
      <w:bookmarkStart w:id="0" w:name="_Hlk35467258"/>
      <w:r w:rsidRPr="006A3FD4">
        <w:rPr>
          <w:rFonts w:ascii="Noto Mono" w:hAnsi="Noto Mono" w:cs="Noto Mono"/>
          <w:sz w:val="20"/>
          <w:szCs w:val="20"/>
          <w:lang w:val="de-DE"/>
        </w:rPr>
        <w:t xml:space="preserve">Pfarrkapelle </w:t>
      </w:r>
      <w:bookmarkEnd w:id="0"/>
      <w:r w:rsidRPr="006A3FD4">
        <w:rPr>
          <w:rFonts w:ascii="Noto Mono" w:hAnsi="Noto Mono" w:cs="Noto Mono"/>
          <w:sz w:val="20"/>
          <w:szCs w:val="20"/>
          <w:lang w:val="de-DE"/>
        </w:rPr>
        <w:t xml:space="preserve">mit den massiven Messingtüren nahm der Pfarrer die Beichte ab, schwerwiegendere Sünden konnte jedoch nur der Bischof in der Bischofskapelle vergeben. Bischof Triest kaufte diese Kapelle mit ihren mächtigen Bronzetüren und einem von Rubens entworfenen Altar der Bäckergilde ab. Der gotische schmiedeeiserne Kronleuchter mit Drachen in dieser Kapelle ist eines der wenigen Kunstwerke, die noch aus der Abtei St. </w:t>
      </w:r>
      <w:proofErr w:type="spellStart"/>
      <w:r w:rsidRPr="006A3FD4">
        <w:rPr>
          <w:rFonts w:ascii="Noto Mono" w:hAnsi="Noto Mono" w:cs="Noto Mono"/>
          <w:sz w:val="20"/>
          <w:szCs w:val="20"/>
          <w:lang w:val="de-DE"/>
        </w:rPr>
        <w:t>Bavo</w:t>
      </w:r>
      <w:proofErr w:type="spellEnd"/>
      <w:r w:rsidRPr="006A3FD4">
        <w:rPr>
          <w:rFonts w:ascii="Noto Mono" w:hAnsi="Noto Mono" w:cs="Noto Mono"/>
          <w:sz w:val="20"/>
          <w:szCs w:val="20"/>
          <w:lang w:val="de-DE"/>
        </w:rPr>
        <w:t xml:space="preserve"> stammen. </w:t>
      </w:r>
    </w:p>
    <w:p w14:paraId="1975D257" w14:textId="77777777" w:rsidR="00D96F8C" w:rsidRDefault="00D96F8C" w:rsidP="00334427">
      <w:pPr>
        <w:autoSpaceDE w:val="0"/>
        <w:autoSpaceDN w:val="0"/>
        <w:adjustRightInd w:val="0"/>
        <w:spacing w:after="0"/>
        <w:rPr>
          <w:rFonts w:ascii="Noto Mono" w:hAnsi="Noto Mono" w:cs="Noto Mono"/>
          <w:b/>
          <w:bCs/>
          <w:sz w:val="20"/>
          <w:szCs w:val="20"/>
          <w:lang w:val="de-DE"/>
        </w:rPr>
      </w:pPr>
    </w:p>
    <w:p w14:paraId="58131072" w14:textId="77777777" w:rsidR="00D96F8C" w:rsidRPr="00C664BB" w:rsidRDefault="00D96F8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(6)</w:t>
      </w:r>
      <w:r>
        <w:rPr>
          <w:rFonts w:ascii="Noto Sans" w:hAnsi="Noto Sans" w:cs="Noto Sans"/>
          <w:b/>
          <w:bCs/>
          <w:sz w:val="20"/>
          <w:szCs w:val="20"/>
          <w:lang w:val="de-DE"/>
        </w:rPr>
        <w:t xml:space="preserve"> </w:t>
      </w:r>
      <w:r w:rsidRPr="00C664BB">
        <w:rPr>
          <w:rFonts w:ascii="Noto Sans" w:hAnsi="Noto Sans" w:cs="Noto Sans"/>
          <w:b/>
          <w:bCs/>
          <w:sz w:val="20"/>
          <w:szCs w:val="20"/>
          <w:lang w:val="de-DE"/>
        </w:rPr>
        <w:t xml:space="preserve">Sakramentskapelle </w:t>
      </w:r>
    </w:p>
    <w:p w14:paraId="6E6AD222" w14:textId="77777777" w:rsidR="00D96F8C" w:rsidRPr="006A3FD4" w:rsidRDefault="00D96F8C"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Der Genter Altar</w:t>
      </w:r>
    </w:p>
    <w:p w14:paraId="130C51B3" w14:textId="77777777" w:rsidR="00D96F8C" w:rsidRDefault="00D96F8C" w:rsidP="00334427">
      <w:pPr>
        <w:autoSpaceDE w:val="0"/>
        <w:autoSpaceDN w:val="0"/>
        <w:adjustRightInd w:val="0"/>
        <w:spacing w:after="0"/>
        <w:rPr>
          <w:rFonts w:ascii="Noto Mono" w:hAnsi="Noto Mono" w:cs="Noto Mono"/>
          <w:b/>
          <w:bCs/>
          <w:sz w:val="20"/>
          <w:szCs w:val="20"/>
          <w:lang w:val="de-DE"/>
        </w:rPr>
      </w:pPr>
    </w:p>
    <w:p w14:paraId="5AA6F081" w14:textId="77777777" w:rsidR="00D96F8C" w:rsidRPr="00C664BB" w:rsidRDefault="00D96F8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(7)</w:t>
      </w:r>
      <w:r>
        <w:rPr>
          <w:rFonts w:ascii="Noto Sans" w:hAnsi="Noto Sans" w:cs="Noto Sans"/>
          <w:b/>
          <w:bCs/>
          <w:sz w:val="20"/>
          <w:szCs w:val="20"/>
          <w:lang w:val="de-DE"/>
        </w:rPr>
        <w:t xml:space="preserve"> </w:t>
      </w:r>
      <w:proofErr w:type="spellStart"/>
      <w:r w:rsidRPr="00C664BB">
        <w:rPr>
          <w:rFonts w:ascii="Noto Sans" w:hAnsi="Noto Sans" w:cs="Noto Sans"/>
          <w:b/>
          <w:bCs/>
          <w:sz w:val="20"/>
          <w:szCs w:val="20"/>
          <w:lang w:val="de-DE"/>
        </w:rPr>
        <w:t>Vyd</w:t>
      </w:r>
      <w:proofErr w:type="spellEnd"/>
      <w:r w:rsidRPr="00C664BB">
        <w:rPr>
          <w:rFonts w:ascii="Noto Sans" w:hAnsi="Noto Sans" w:cs="Noto Sans"/>
          <w:b/>
          <w:bCs/>
          <w:sz w:val="20"/>
          <w:szCs w:val="20"/>
          <w:lang w:val="de-DE"/>
        </w:rPr>
        <w:t xml:space="preserve">-Kapelle </w:t>
      </w:r>
    </w:p>
    <w:p w14:paraId="516572B5" w14:textId="77777777" w:rsidR="00D96F8C" w:rsidRPr="00783E4A" w:rsidRDefault="00D96F8C"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In dieser Kapelle wurde 1432 der Genter Altar aufgestellt. Beim Malen der Schatten auf den Tafeln berücksichtigten die Brüder Van Eyck das Licht der beiden großen südlichen Fenster in dieser Kapelle. Bis 1985 befand sich hier der Genter Altar, wo nunmehr ein offener Rahmen mit den Konturen des Gemäldes des zeitgenössischen Künstlers Kris Martin zu sehen ist. In den aktuellen Buntglasfenstern sehen Sie die Wappen der Familien </w:t>
      </w:r>
      <w:proofErr w:type="spellStart"/>
      <w:r w:rsidRPr="006A3FD4">
        <w:rPr>
          <w:rFonts w:ascii="Noto Mono" w:hAnsi="Noto Mono" w:cs="Noto Mono"/>
          <w:sz w:val="20"/>
          <w:szCs w:val="20"/>
          <w:lang w:val="de-DE"/>
        </w:rPr>
        <w:t>Borluut</w:t>
      </w:r>
      <w:proofErr w:type="spellEnd"/>
      <w:r w:rsidRPr="006A3FD4">
        <w:rPr>
          <w:rFonts w:ascii="Noto Mono" w:hAnsi="Noto Mono" w:cs="Noto Mono"/>
          <w:sz w:val="20"/>
          <w:szCs w:val="20"/>
          <w:lang w:val="de-DE"/>
        </w:rPr>
        <w:t xml:space="preserve"> und </w:t>
      </w:r>
      <w:proofErr w:type="spellStart"/>
      <w:r w:rsidRPr="006A3FD4">
        <w:rPr>
          <w:rFonts w:ascii="Noto Mono" w:hAnsi="Noto Mono" w:cs="Noto Mono"/>
          <w:sz w:val="20"/>
          <w:szCs w:val="20"/>
          <w:lang w:val="de-DE"/>
        </w:rPr>
        <w:t>Vyd</w:t>
      </w:r>
      <w:proofErr w:type="spellEnd"/>
      <w:r w:rsidRPr="006A3FD4">
        <w:rPr>
          <w:rFonts w:ascii="Noto Mono" w:hAnsi="Noto Mono" w:cs="Noto Mono"/>
          <w:sz w:val="20"/>
          <w:szCs w:val="20"/>
          <w:lang w:val="de-DE"/>
        </w:rPr>
        <w:t xml:space="preserve">. </w:t>
      </w:r>
      <w:r w:rsidRPr="00783E4A">
        <w:rPr>
          <w:rFonts w:ascii="Noto Mono" w:hAnsi="Noto Mono" w:cs="Noto Mono"/>
          <w:sz w:val="20"/>
          <w:szCs w:val="20"/>
          <w:lang w:val="de-DE"/>
        </w:rPr>
        <w:t xml:space="preserve">Joos </w:t>
      </w:r>
      <w:proofErr w:type="spellStart"/>
      <w:r w:rsidRPr="00783E4A">
        <w:rPr>
          <w:rFonts w:ascii="Noto Mono" w:hAnsi="Noto Mono" w:cs="Noto Mono"/>
          <w:sz w:val="20"/>
          <w:szCs w:val="20"/>
          <w:lang w:val="de-DE"/>
        </w:rPr>
        <w:t>Vyds</w:t>
      </w:r>
      <w:proofErr w:type="spellEnd"/>
      <w:r w:rsidRPr="00783E4A">
        <w:rPr>
          <w:rFonts w:ascii="Noto Mono" w:hAnsi="Noto Mono" w:cs="Noto Mono"/>
          <w:sz w:val="20"/>
          <w:szCs w:val="20"/>
          <w:lang w:val="de-DE"/>
        </w:rPr>
        <w:t xml:space="preserve"> </w:t>
      </w:r>
      <w:r w:rsidRPr="00783E4A">
        <w:rPr>
          <w:rFonts w:ascii="Noto Mono" w:hAnsi="Noto Mono" w:cs="Noto Mono"/>
          <w:sz w:val="20"/>
          <w:szCs w:val="20"/>
          <w:lang w:val="de-DE"/>
        </w:rPr>
        <w:lastRenderedPageBreak/>
        <w:t xml:space="preserve">Wappen befindet sich ebenfalls im Schlussstein. Dieser Schlussstein befindet sich zentral an der Decke der </w:t>
      </w:r>
      <w:proofErr w:type="spellStart"/>
      <w:r w:rsidRPr="00783E4A">
        <w:rPr>
          <w:rFonts w:ascii="Noto Mono" w:hAnsi="Noto Mono" w:cs="Noto Mono"/>
          <w:sz w:val="20"/>
          <w:szCs w:val="20"/>
          <w:lang w:val="de-DE"/>
        </w:rPr>
        <w:t>Vyd</w:t>
      </w:r>
      <w:proofErr w:type="spellEnd"/>
      <w:r w:rsidRPr="00783E4A">
        <w:rPr>
          <w:rFonts w:ascii="Noto Mono" w:hAnsi="Noto Mono" w:cs="Noto Mono"/>
          <w:sz w:val="20"/>
          <w:szCs w:val="20"/>
          <w:lang w:val="de-DE"/>
        </w:rPr>
        <w:t>-Kapelle am Schnittpunkt der Rippengewölbe.</w:t>
      </w:r>
    </w:p>
    <w:p w14:paraId="3BEE6E88" w14:textId="77777777" w:rsidR="00D96F8C" w:rsidRDefault="00D96F8C" w:rsidP="00334427">
      <w:pPr>
        <w:autoSpaceDE w:val="0"/>
        <w:autoSpaceDN w:val="0"/>
        <w:adjustRightInd w:val="0"/>
        <w:spacing w:after="0"/>
        <w:rPr>
          <w:rFonts w:ascii="Noto Mono" w:hAnsi="Noto Mono" w:cs="Noto Mono"/>
          <w:b/>
          <w:bCs/>
          <w:sz w:val="20"/>
          <w:szCs w:val="20"/>
          <w:lang w:val="de-DE"/>
        </w:rPr>
      </w:pPr>
    </w:p>
    <w:p w14:paraId="45133D02" w14:textId="77777777" w:rsidR="00D96F8C" w:rsidRPr="00C664BB" w:rsidRDefault="00D96F8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(8)</w:t>
      </w:r>
      <w:r>
        <w:rPr>
          <w:rFonts w:ascii="Noto Sans" w:hAnsi="Noto Sans" w:cs="Noto Sans"/>
          <w:b/>
          <w:bCs/>
          <w:sz w:val="20"/>
          <w:szCs w:val="20"/>
          <w:lang w:val="de-DE"/>
        </w:rPr>
        <w:t xml:space="preserve"> </w:t>
      </w:r>
      <w:proofErr w:type="spellStart"/>
      <w:r w:rsidRPr="00C664BB">
        <w:rPr>
          <w:rFonts w:ascii="Noto Sans" w:hAnsi="Noto Sans" w:cs="Noto Sans"/>
          <w:b/>
          <w:bCs/>
          <w:sz w:val="20"/>
          <w:szCs w:val="20"/>
          <w:lang w:val="de-DE"/>
        </w:rPr>
        <w:t>Vigliuskapelle</w:t>
      </w:r>
      <w:proofErr w:type="spellEnd"/>
      <w:r w:rsidRPr="00C664BB">
        <w:rPr>
          <w:rFonts w:ascii="Noto Sans" w:hAnsi="Noto Sans" w:cs="Noto Sans"/>
          <w:b/>
          <w:bCs/>
          <w:sz w:val="20"/>
          <w:szCs w:val="20"/>
          <w:lang w:val="de-DE"/>
        </w:rPr>
        <w:t xml:space="preserve"> </w:t>
      </w:r>
    </w:p>
    <w:p w14:paraId="0E185B42" w14:textId="77777777" w:rsidR="00D96F8C" w:rsidRDefault="00D96F8C" w:rsidP="00334427">
      <w:pPr>
        <w:spacing w:after="0"/>
        <w:rPr>
          <w:rFonts w:ascii="Noto Mono" w:hAnsi="Noto Mono" w:cs="Noto Mono"/>
          <w:sz w:val="20"/>
          <w:szCs w:val="20"/>
          <w:lang w:val="de-DE"/>
        </w:rPr>
      </w:pPr>
      <w:r w:rsidRPr="006A3FD4">
        <w:rPr>
          <w:rFonts w:ascii="Noto Mono" w:hAnsi="Noto Mono" w:cs="Noto Mono"/>
          <w:sz w:val="20"/>
          <w:szCs w:val="20"/>
          <w:lang w:val="de-DE"/>
        </w:rPr>
        <w:t xml:space="preserve">In der Grabkapelle des </w:t>
      </w:r>
      <w:proofErr w:type="spellStart"/>
      <w:r w:rsidRPr="006A3FD4">
        <w:rPr>
          <w:rFonts w:ascii="Noto Mono" w:hAnsi="Noto Mono" w:cs="Noto Mono"/>
          <w:sz w:val="20"/>
          <w:szCs w:val="20"/>
          <w:lang w:val="de-DE"/>
        </w:rPr>
        <w:t>Viglius</w:t>
      </w:r>
      <w:proofErr w:type="spellEnd"/>
      <w:r w:rsidRPr="006A3FD4">
        <w:rPr>
          <w:rFonts w:ascii="Noto Mono" w:hAnsi="Noto Mono" w:cs="Noto Mono"/>
          <w:sz w:val="20"/>
          <w:szCs w:val="20"/>
          <w:lang w:val="de-DE"/>
        </w:rPr>
        <w:t xml:space="preserve"> </w:t>
      </w:r>
      <w:proofErr w:type="spellStart"/>
      <w:r w:rsidRPr="006A3FD4">
        <w:rPr>
          <w:rFonts w:ascii="Noto Mono" w:hAnsi="Noto Mono" w:cs="Noto Mono"/>
          <w:sz w:val="20"/>
          <w:szCs w:val="20"/>
          <w:lang w:val="de-DE"/>
        </w:rPr>
        <w:t>Aytta</w:t>
      </w:r>
      <w:proofErr w:type="spellEnd"/>
      <w:r w:rsidRPr="006A3FD4">
        <w:rPr>
          <w:rFonts w:ascii="Noto Mono" w:hAnsi="Noto Mono" w:cs="Noto Mono"/>
          <w:sz w:val="20"/>
          <w:szCs w:val="20"/>
          <w:lang w:val="de-DE"/>
        </w:rPr>
        <w:t xml:space="preserve"> sehen wir das </w:t>
      </w:r>
      <w:proofErr w:type="spellStart"/>
      <w:r w:rsidRPr="006A3FD4">
        <w:rPr>
          <w:rFonts w:ascii="Noto Mono" w:hAnsi="Noto Mono" w:cs="Noto Mono"/>
          <w:sz w:val="20"/>
          <w:szCs w:val="20"/>
          <w:lang w:val="de-DE"/>
        </w:rPr>
        <w:t>Viglius</w:t>
      </w:r>
      <w:proofErr w:type="spellEnd"/>
      <w:r w:rsidRPr="006A3FD4">
        <w:rPr>
          <w:rFonts w:ascii="Noto Mono" w:hAnsi="Noto Mono" w:cs="Noto Mono"/>
          <w:sz w:val="20"/>
          <w:szCs w:val="20"/>
          <w:lang w:val="de-DE"/>
        </w:rPr>
        <w:t xml:space="preserve">-Triptychon von Frans </w:t>
      </w:r>
      <w:proofErr w:type="spellStart"/>
      <w:r w:rsidRPr="006A3FD4">
        <w:rPr>
          <w:rFonts w:ascii="Noto Mono" w:hAnsi="Noto Mono" w:cs="Noto Mono"/>
          <w:sz w:val="20"/>
          <w:szCs w:val="20"/>
          <w:lang w:val="de-DE"/>
        </w:rPr>
        <w:t>Pourbus</w:t>
      </w:r>
      <w:proofErr w:type="spellEnd"/>
      <w:r w:rsidRPr="006A3FD4">
        <w:rPr>
          <w:rFonts w:ascii="Noto Mono" w:hAnsi="Noto Mono" w:cs="Noto Mono"/>
          <w:sz w:val="20"/>
          <w:szCs w:val="20"/>
          <w:lang w:val="de-DE"/>
        </w:rPr>
        <w:t xml:space="preserve"> d. Ä., eine symbolische Darstellung der damaligen religiösen und politischen Meinungsverschiedenheiten. Auf der zentralen Tafel sehen wir Jesus zwischen den Schriftgelehrten und verschiedenen historischen Charakteren, die nach ihrem Glauben positioniert sind: links </w:t>
      </w:r>
      <w:proofErr w:type="spellStart"/>
      <w:r w:rsidRPr="006A3FD4">
        <w:rPr>
          <w:rFonts w:ascii="Noto Mono" w:hAnsi="Noto Mono" w:cs="Noto Mono"/>
          <w:sz w:val="20"/>
          <w:szCs w:val="20"/>
          <w:lang w:val="de-DE"/>
        </w:rPr>
        <w:t>Viglius</w:t>
      </w:r>
      <w:proofErr w:type="spellEnd"/>
      <w:r w:rsidRPr="006A3FD4">
        <w:rPr>
          <w:rFonts w:ascii="Noto Mono" w:hAnsi="Noto Mono" w:cs="Noto Mono"/>
          <w:sz w:val="20"/>
          <w:szCs w:val="20"/>
          <w:lang w:val="de-DE"/>
        </w:rPr>
        <w:t xml:space="preserve"> mit rotem Umhang und weißem Bart zusammen mit den Getreuen des katholischen Glaubens und des spanischen Reichs wie Karl V. Rechts die Reformisten wie Calvin. Die Seitenwände zeigen die Beschneidung und Taufe Jesu.</w:t>
      </w:r>
    </w:p>
    <w:p w14:paraId="21EE8138" w14:textId="77777777" w:rsidR="00E74CEB" w:rsidRDefault="00E74CEB" w:rsidP="00334427">
      <w:pPr>
        <w:autoSpaceDE w:val="0"/>
        <w:autoSpaceDN w:val="0"/>
        <w:adjustRightInd w:val="0"/>
        <w:spacing w:after="0"/>
        <w:rPr>
          <w:rFonts w:ascii="Barlow" w:hAnsi="Barlow"/>
          <w:b/>
          <w:bCs/>
          <w:caps/>
          <w:lang w:val="de-DE"/>
        </w:rPr>
      </w:pPr>
    </w:p>
    <w:p w14:paraId="1FC5B7BD" w14:textId="62D9A90A" w:rsidR="00F27097" w:rsidRPr="0066432A" w:rsidRDefault="00E30744" w:rsidP="00334427">
      <w:pPr>
        <w:autoSpaceDE w:val="0"/>
        <w:autoSpaceDN w:val="0"/>
        <w:adjustRightInd w:val="0"/>
        <w:spacing w:after="0"/>
        <w:rPr>
          <w:rFonts w:ascii="Barlow" w:hAnsi="Barlow"/>
          <w:caps/>
          <w:lang w:val="de-DE"/>
        </w:rPr>
      </w:pPr>
      <w:r>
        <w:rPr>
          <w:rFonts w:ascii="Barlow" w:hAnsi="Barlow"/>
          <w:b/>
          <w:bCs/>
          <w:caps/>
          <w:lang w:val="de-DE"/>
        </w:rPr>
        <w:t xml:space="preserve">B. </w:t>
      </w:r>
      <w:r w:rsidR="00F27097" w:rsidRPr="0066432A">
        <w:rPr>
          <w:rFonts w:ascii="Barlow" w:hAnsi="Barlow"/>
          <w:b/>
          <w:bCs/>
          <w:caps/>
          <w:lang w:val="de-DE"/>
        </w:rPr>
        <w:t>Ho</w:t>
      </w:r>
      <w:r w:rsidR="00D07E73" w:rsidRPr="0066432A">
        <w:rPr>
          <w:rFonts w:ascii="Barlow" w:hAnsi="Barlow"/>
          <w:b/>
          <w:bCs/>
          <w:caps/>
          <w:lang w:val="de-DE"/>
        </w:rPr>
        <w:t>chch</w:t>
      </w:r>
      <w:r w:rsidR="00F27097" w:rsidRPr="0066432A">
        <w:rPr>
          <w:rFonts w:ascii="Barlow" w:hAnsi="Barlow"/>
          <w:b/>
          <w:bCs/>
          <w:caps/>
          <w:lang w:val="de-DE"/>
        </w:rPr>
        <w:t>or</w:t>
      </w:r>
    </w:p>
    <w:p w14:paraId="7F2690A4" w14:textId="635B6CEB" w:rsidR="00F27097"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(9)</w:t>
      </w:r>
      <w:r>
        <w:rPr>
          <w:rFonts w:ascii="Noto Sans" w:hAnsi="Noto Sans" w:cs="Noto Sans"/>
          <w:b/>
          <w:bCs/>
          <w:sz w:val="20"/>
          <w:szCs w:val="20"/>
          <w:lang w:val="de-DE"/>
        </w:rPr>
        <w:t xml:space="preserve"> </w:t>
      </w:r>
      <w:r w:rsidR="00F27097" w:rsidRPr="00C664BB">
        <w:rPr>
          <w:rFonts w:ascii="Noto Sans" w:hAnsi="Noto Sans" w:cs="Noto Sans"/>
          <w:b/>
          <w:bCs/>
          <w:sz w:val="20"/>
          <w:szCs w:val="20"/>
          <w:lang w:val="de-DE"/>
        </w:rPr>
        <w:t>H</w:t>
      </w:r>
      <w:r w:rsidR="00D07E73" w:rsidRPr="00C664BB">
        <w:rPr>
          <w:rFonts w:ascii="Noto Sans" w:hAnsi="Noto Sans" w:cs="Noto Sans"/>
          <w:b/>
          <w:bCs/>
          <w:sz w:val="20"/>
          <w:szCs w:val="20"/>
          <w:lang w:val="de-DE"/>
        </w:rPr>
        <w:t>aupt</w:t>
      </w:r>
      <w:r w:rsidR="00F27097" w:rsidRPr="00C664BB">
        <w:rPr>
          <w:rFonts w:ascii="Noto Sans" w:hAnsi="Noto Sans" w:cs="Noto Sans"/>
          <w:b/>
          <w:bCs/>
          <w:sz w:val="20"/>
          <w:szCs w:val="20"/>
          <w:lang w:val="de-DE"/>
        </w:rPr>
        <w:t xml:space="preserve">altar &amp; </w:t>
      </w:r>
      <w:r w:rsidR="00D07E73" w:rsidRPr="00C664BB">
        <w:rPr>
          <w:rFonts w:ascii="Noto Sans" w:hAnsi="Noto Sans" w:cs="Noto Sans"/>
          <w:b/>
          <w:bCs/>
          <w:sz w:val="20"/>
          <w:szCs w:val="20"/>
          <w:lang w:val="de-DE"/>
        </w:rPr>
        <w:t>Prunkgräber</w:t>
      </w:r>
      <w:r w:rsidR="00F27097" w:rsidRPr="00C664BB">
        <w:rPr>
          <w:rFonts w:ascii="Noto Sans" w:hAnsi="Noto Sans" w:cs="Noto Sans"/>
          <w:b/>
          <w:bCs/>
          <w:sz w:val="20"/>
          <w:szCs w:val="20"/>
          <w:lang w:val="de-DE"/>
        </w:rPr>
        <w:t xml:space="preserve"> </w:t>
      </w:r>
    </w:p>
    <w:p w14:paraId="0587F29F" w14:textId="678D585D" w:rsidR="00F27097"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Der 18 Meter hohe Marmorhauptaltar </w:t>
      </w:r>
      <w:r w:rsidR="00A352CB" w:rsidRPr="006A3FD4">
        <w:rPr>
          <w:rFonts w:ascii="Noto Mono" w:hAnsi="Noto Mono" w:cs="Noto Mono"/>
          <w:sz w:val="20"/>
          <w:szCs w:val="20"/>
          <w:lang w:val="de-DE"/>
        </w:rPr>
        <w:t>stellt</w:t>
      </w:r>
      <w:r w:rsidR="00265861" w:rsidRPr="006A3FD4">
        <w:rPr>
          <w:rFonts w:ascii="Noto Mono" w:hAnsi="Noto Mono" w:cs="Noto Mono"/>
          <w:sz w:val="20"/>
          <w:szCs w:val="20"/>
          <w:lang w:val="de-DE"/>
        </w:rPr>
        <w:t xml:space="preserve"> d</w:t>
      </w:r>
      <w:r w:rsidRPr="006A3FD4">
        <w:rPr>
          <w:rFonts w:ascii="Noto Mono" w:hAnsi="Noto Mono" w:cs="Noto Mono"/>
          <w:sz w:val="20"/>
          <w:szCs w:val="20"/>
          <w:lang w:val="de-DE"/>
        </w:rPr>
        <w:t xml:space="preserve">ie Verherrlichung des Heiligen </w:t>
      </w:r>
      <w:proofErr w:type="spellStart"/>
      <w:r w:rsidRPr="006A3FD4">
        <w:rPr>
          <w:rFonts w:ascii="Noto Mono" w:hAnsi="Noto Mono" w:cs="Noto Mono"/>
          <w:sz w:val="20"/>
          <w:szCs w:val="20"/>
          <w:lang w:val="de-DE"/>
        </w:rPr>
        <w:t>Bavo</w:t>
      </w:r>
      <w:proofErr w:type="spellEnd"/>
      <w:r w:rsidR="00A352CB" w:rsidRPr="006A3FD4">
        <w:rPr>
          <w:rFonts w:ascii="Noto Mono" w:hAnsi="Noto Mono" w:cs="Noto Mono"/>
          <w:sz w:val="20"/>
          <w:szCs w:val="20"/>
          <w:lang w:val="de-DE"/>
        </w:rPr>
        <w:t xml:space="preserve"> dar</w:t>
      </w:r>
      <w:r w:rsidRPr="006A3FD4">
        <w:rPr>
          <w:rFonts w:ascii="Noto Mono" w:hAnsi="Noto Mono" w:cs="Noto Mono"/>
          <w:sz w:val="20"/>
          <w:szCs w:val="20"/>
          <w:lang w:val="de-DE"/>
        </w:rPr>
        <w:t>. St</w:t>
      </w:r>
      <w:r w:rsidR="000756A4" w:rsidRPr="006A3FD4">
        <w:rPr>
          <w:rFonts w:ascii="Noto Mono" w:hAnsi="Noto Mono" w:cs="Noto Mono"/>
          <w:sz w:val="20"/>
          <w:szCs w:val="20"/>
          <w:lang w:val="de-DE"/>
        </w:rPr>
        <w:t>.</w:t>
      </w:r>
      <w:r w:rsidRPr="006A3FD4">
        <w:rPr>
          <w:rFonts w:ascii="Noto Mono" w:hAnsi="Noto Mono" w:cs="Noto Mono"/>
          <w:sz w:val="20"/>
          <w:szCs w:val="20"/>
          <w:lang w:val="de-DE"/>
        </w:rPr>
        <w:t xml:space="preserve"> </w:t>
      </w:r>
      <w:proofErr w:type="spellStart"/>
      <w:r w:rsidRPr="006A3FD4">
        <w:rPr>
          <w:rFonts w:ascii="Noto Mono" w:hAnsi="Noto Mono" w:cs="Noto Mono"/>
          <w:sz w:val="20"/>
          <w:szCs w:val="20"/>
          <w:lang w:val="de-DE"/>
        </w:rPr>
        <w:t>Bavo</w:t>
      </w:r>
      <w:proofErr w:type="spellEnd"/>
      <w:r w:rsidRPr="006A3FD4">
        <w:rPr>
          <w:rFonts w:ascii="Noto Mono" w:hAnsi="Noto Mono" w:cs="Noto Mono"/>
          <w:sz w:val="20"/>
          <w:szCs w:val="20"/>
          <w:lang w:val="de-DE"/>
        </w:rPr>
        <w:t xml:space="preserve"> st</w:t>
      </w:r>
      <w:r w:rsidR="00265861" w:rsidRPr="006A3FD4">
        <w:rPr>
          <w:rFonts w:ascii="Noto Mono" w:hAnsi="Noto Mono" w:cs="Noto Mono"/>
          <w:sz w:val="20"/>
          <w:szCs w:val="20"/>
          <w:lang w:val="de-DE"/>
        </w:rPr>
        <w:t>eht mitten</w:t>
      </w:r>
      <w:r w:rsidRPr="006A3FD4">
        <w:rPr>
          <w:rFonts w:ascii="Noto Mono" w:hAnsi="Noto Mono" w:cs="Noto Mono"/>
          <w:sz w:val="20"/>
          <w:szCs w:val="20"/>
          <w:lang w:val="de-DE"/>
        </w:rPr>
        <w:t xml:space="preserve"> auf einer Wolke, umgeben von Engeln und einem Strahlenbündel. Links und rechts </w:t>
      </w:r>
      <w:r w:rsidR="000756A4" w:rsidRPr="006A3FD4">
        <w:rPr>
          <w:rFonts w:ascii="Noto Mono" w:hAnsi="Noto Mono" w:cs="Noto Mono"/>
          <w:sz w:val="20"/>
          <w:szCs w:val="20"/>
          <w:lang w:val="de-DE"/>
        </w:rPr>
        <w:t xml:space="preserve">befinden sich </w:t>
      </w:r>
      <w:r w:rsidRPr="006A3FD4">
        <w:rPr>
          <w:rFonts w:ascii="Noto Mono" w:hAnsi="Noto Mono" w:cs="Noto Mono"/>
          <w:sz w:val="20"/>
          <w:szCs w:val="20"/>
          <w:lang w:val="de-DE"/>
        </w:rPr>
        <w:t>die vier Gräber der Bischöfe Gents</w:t>
      </w:r>
      <w:r w:rsidR="00F27097" w:rsidRPr="006A3FD4">
        <w:rPr>
          <w:rFonts w:ascii="Noto Mono" w:hAnsi="Noto Mono" w:cs="Noto Mono"/>
          <w:sz w:val="20"/>
          <w:szCs w:val="20"/>
          <w:lang w:val="de-DE"/>
        </w:rPr>
        <w:t>.</w:t>
      </w:r>
    </w:p>
    <w:p w14:paraId="586EDADC" w14:textId="77777777" w:rsidR="006A3FD4" w:rsidRDefault="006A3FD4" w:rsidP="00334427">
      <w:pPr>
        <w:autoSpaceDE w:val="0"/>
        <w:autoSpaceDN w:val="0"/>
        <w:adjustRightInd w:val="0"/>
        <w:spacing w:after="0"/>
        <w:rPr>
          <w:rFonts w:ascii="Noto Mono" w:hAnsi="Noto Mono" w:cs="Noto Mono"/>
          <w:b/>
          <w:bCs/>
          <w:sz w:val="20"/>
          <w:szCs w:val="20"/>
          <w:lang w:val="de-DE"/>
        </w:rPr>
      </w:pPr>
    </w:p>
    <w:p w14:paraId="4B7367CC" w14:textId="69C0720C" w:rsidR="00F27097"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(10)</w:t>
      </w:r>
      <w:r>
        <w:rPr>
          <w:rFonts w:ascii="Noto Sans" w:hAnsi="Noto Sans" w:cs="Noto Sans"/>
          <w:b/>
          <w:bCs/>
          <w:sz w:val="20"/>
          <w:szCs w:val="20"/>
          <w:lang w:val="de-DE"/>
        </w:rPr>
        <w:t xml:space="preserve"> </w:t>
      </w:r>
      <w:r w:rsidR="00F27097" w:rsidRPr="00C664BB">
        <w:rPr>
          <w:rFonts w:ascii="Noto Sans" w:hAnsi="Noto Sans" w:cs="Noto Sans"/>
          <w:b/>
          <w:bCs/>
          <w:sz w:val="20"/>
          <w:szCs w:val="20"/>
          <w:lang w:val="de-DE"/>
        </w:rPr>
        <w:t>Pr</w:t>
      </w:r>
      <w:r w:rsidR="00D07E73" w:rsidRPr="00C664BB">
        <w:rPr>
          <w:rFonts w:ascii="Noto Sans" w:hAnsi="Noto Sans" w:cs="Noto Sans"/>
          <w:b/>
          <w:bCs/>
          <w:sz w:val="20"/>
          <w:szCs w:val="20"/>
          <w:lang w:val="de-DE"/>
        </w:rPr>
        <w:t>unk</w:t>
      </w:r>
      <w:r w:rsidR="00F27097" w:rsidRPr="00C664BB">
        <w:rPr>
          <w:rFonts w:ascii="Noto Sans" w:hAnsi="Noto Sans" w:cs="Noto Sans"/>
          <w:b/>
          <w:bCs/>
          <w:sz w:val="20"/>
          <w:szCs w:val="20"/>
          <w:lang w:val="de-DE"/>
        </w:rPr>
        <w:t>gra</w:t>
      </w:r>
      <w:r w:rsidR="00D07E73" w:rsidRPr="00C664BB">
        <w:rPr>
          <w:rFonts w:ascii="Noto Sans" w:hAnsi="Noto Sans" w:cs="Noto Sans"/>
          <w:b/>
          <w:bCs/>
          <w:sz w:val="20"/>
          <w:szCs w:val="20"/>
          <w:lang w:val="de-DE"/>
        </w:rPr>
        <w:t>b</w:t>
      </w:r>
      <w:r w:rsidR="00F27097" w:rsidRPr="00C664BB">
        <w:rPr>
          <w:rFonts w:ascii="Noto Sans" w:hAnsi="Noto Sans" w:cs="Noto Sans"/>
          <w:b/>
          <w:bCs/>
          <w:sz w:val="20"/>
          <w:szCs w:val="20"/>
          <w:lang w:val="de-DE"/>
        </w:rPr>
        <w:t xml:space="preserve"> </w:t>
      </w:r>
      <w:r w:rsidR="00D07E73" w:rsidRPr="00C664BB">
        <w:rPr>
          <w:rFonts w:ascii="Noto Sans" w:hAnsi="Noto Sans" w:cs="Noto Sans"/>
          <w:b/>
          <w:bCs/>
          <w:sz w:val="20"/>
          <w:szCs w:val="20"/>
          <w:lang w:val="de-DE"/>
        </w:rPr>
        <w:t xml:space="preserve">des Bischofs Antoon Triest </w:t>
      </w:r>
      <w:r w:rsidR="00075801" w:rsidRPr="00075801">
        <w:rPr>
          <w:rFonts w:ascii="Noto Sans" w:hAnsi="Noto Sans" w:cs="Noto Sans"/>
          <w:b/>
          <w:bCs/>
          <w:caps/>
          <w:sz w:val="20"/>
          <w:szCs w:val="20"/>
          <w:lang w:val="de-DE"/>
        </w:rPr>
        <w:t>DON’t MISS</w:t>
      </w:r>
    </w:p>
    <w:p w14:paraId="2561D321" w14:textId="1D182F13" w:rsidR="00F27097"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Das beeindruckende Grab </w:t>
      </w:r>
      <w:r w:rsidR="000756A4" w:rsidRPr="006A3FD4">
        <w:rPr>
          <w:rFonts w:ascii="Noto Mono" w:hAnsi="Noto Mono" w:cs="Noto Mono"/>
          <w:sz w:val="20"/>
          <w:szCs w:val="20"/>
          <w:lang w:val="de-DE"/>
        </w:rPr>
        <w:t xml:space="preserve">des Antoon </w:t>
      </w:r>
      <w:r w:rsidRPr="006A3FD4">
        <w:rPr>
          <w:rFonts w:ascii="Noto Mono" w:hAnsi="Noto Mono" w:cs="Noto Mono"/>
          <w:sz w:val="20"/>
          <w:szCs w:val="20"/>
          <w:lang w:val="de-DE"/>
        </w:rPr>
        <w:t xml:space="preserve">Triest aus weißem und schwarzem Marmor wurde von </w:t>
      </w:r>
      <w:r w:rsidR="008439B0" w:rsidRPr="006A3FD4">
        <w:rPr>
          <w:rFonts w:ascii="Noto Mono" w:hAnsi="Noto Mono" w:cs="Noto Mono"/>
          <w:sz w:val="20"/>
          <w:szCs w:val="20"/>
          <w:lang w:val="de-DE"/>
        </w:rPr>
        <w:t>Hieronymus’</w:t>
      </w:r>
      <w:r w:rsidRPr="006A3FD4">
        <w:rPr>
          <w:rFonts w:ascii="Noto Mono" w:hAnsi="Noto Mono" w:cs="Noto Mono"/>
          <w:sz w:val="20"/>
          <w:szCs w:val="20"/>
          <w:lang w:val="de-DE"/>
        </w:rPr>
        <w:t xml:space="preserve"> </w:t>
      </w:r>
      <w:proofErr w:type="spellStart"/>
      <w:r w:rsidRPr="006A3FD4">
        <w:rPr>
          <w:rFonts w:ascii="Noto Mono" w:hAnsi="Noto Mono" w:cs="Noto Mono"/>
          <w:sz w:val="20"/>
          <w:szCs w:val="20"/>
          <w:lang w:val="de-DE"/>
        </w:rPr>
        <w:t>Duquesnoy</w:t>
      </w:r>
      <w:proofErr w:type="spellEnd"/>
      <w:r w:rsidRPr="006A3FD4">
        <w:rPr>
          <w:rFonts w:ascii="Noto Mono" w:hAnsi="Noto Mono" w:cs="Noto Mono"/>
          <w:sz w:val="20"/>
          <w:szCs w:val="20"/>
          <w:lang w:val="de-DE"/>
        </w:rPr>
        <w:t xml:space="preserve"> gestaltet</w:t>
      </w:r>
      <w:r w:rsidR="00F27097" w:rsidRPr="006A3FD4">
        <w:rPr>
          <w:rFonts w:ascii="Noto Mono" w:hAnsi="Noto Mono" w:cs="Noto Mono"/>
          <w:sz w:val="20"/>
          <w:szCs w:val="20"/>
          <w:lang w:val="de-DE"/>
        </w:rPr>
        <w:t>.</w:t>
      </w:r>
    </w:p>
    <w:p w14:paraId="2FCF0689" w14:textId="77777777" w:rsidR="006A3FD4" w:rsidRDefault="006A3FD4" w:rsidP="00334427">
      <w:pPr>
        <w:autoSpaceDE w:val="0"/>
        <w:autoSpaceDN w:val="0"/>
        <w:adjustRightInd w:val="0"/>
        <w:spacing w:after="0"/>
        <w:rPr>
          <w:rFonts w:ascii="Noto Mono" w:hAnsi="Noto Mono" w:cs="Noto Mono"/>
          <w:b/>
          <w:bCs/>
          <w:sz w:val="20"/>
          <w:szCs w:val="20"/>
          <w:lang w:val="de-DE"/>
        </w:rPr>
      </w:pPr>
    </w:p>
    <w:p w14:paraId="34ED608C" w14:textId="4CD6442E" w:rsidR="00F27097"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(11)</w:t>
      </w:r>
      <w:r>
        <w:rPr>
          <w:rFonts w:ascii="Noto Sans" w:hAnsi="Noto Sans" w:cs="Noto Sans"/>
          <w:b/>
          <w:bCs/>
          <w:sz w:val="20"/>
          <w:szCs w:val="20"/>
          <w:lang w:val="de-DE"/>
        </w:rPr>
        <w:t xml:space="preserve"> </w:t>
      </w:r>
      <w:r w:rsidR="00F27097" w:rsidRPr="00C664BB">
        <w:rPr>
          <w:rFonts w:ascii="Noto Sans" w:hAnsi="Noto Sans" w:cs="Noto Sans"/>
          <w:b/>
          <w:bCs/>
          <w:sz w:val="20"/>
          <w:szCs w:val="20"/>
          <w:lang w:val="de-DE"/>
        </w:rPr>
        <w:t>Kandel</w:t>
      </w:r>
      <w:r w:rsidR="00D07E73" w:rsidRPr="00C664BB">
        <w:rPr>
          <w:rFonts w:ascii="Noto Sans" w:hAnsi="Noto Sans" w:cs="Noto Sans"/>
          <w:b/>
          <w:bCs/>
          <w:sz w:val="20"/>
          <w:szCs w:val="20"/>
          <w:lang w:val="de-DE"/>
        </w:rPr>
        <w:t>aber</w:t>
      </w:r>
      <w:r w:rsidR="00F27097" w:rsidRPr="00C664BB">
        <w:rPr>
          <w:rFonts w:ascii="Noto Sans" w:hAnsi="Noto Sans" w:cs="Noto Sans"/>
          <w:b/>
          <w:bCs/>
          <w:sz w:val="20"/>
          <w:szCs w:val="20"/>
          <w:lang w:val="de-DE"/>
        </w:rPr>
        <w:t xml:space="preserve"> </w:t>
      </w:r>
      <w:r w:rsidR="00075801">
        <w:rPr>
          <w:rFonts w:ascii="Noto Sans" w:hAnsi="Noto Sans" w:cs="Noto Sans"/>
          <w:b/>
          <w:bCs/>
          <w:caps/>
          <w:sz w:val="20"/>
          <w:szCs w:val="20"/>
          <w:lang w:val="de-DE"/>
        </w:rPr>
        <w:t>DON’T MISS</w:t>
      </w:r>
    </w:p>
    <w:p w14:paraId="119DA03F" w14:textId="4B8C5EFC" w:rsidR="00F27097"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Die vier monumentalen Kerzenleuchter aus Bronze, die um 1530 vom Italiener Benedetto da </w:t>
      </w:r>
      <w:proofErr w:type="spellStart"/>
      <w:r w:rsidRPr="006A3FD4">
        <w:rPr>
          <w:rFonts w:ascii="Noto Mono" w:hAnsi="Noto Mono" w:cs="Noto Mono"/>
          <w:sz w:val="20"/>
          <w:szCs w:val="20"/>
          <w:lang w:val="de-DE"/>
        </w:rPr>
        <w:t>Rovezzano</w:t>
      </w:r>
      <w:proofErr w:type="spellEnd"/>
      <w:r w:rsidRPr="006A3FD4">
        <w:rPr>
          <w:rFonts w:ascii="Noto Mono" w:hAnsi="Noto Mono" w:cs="Noto Mono"/>
          <w:sz w:val="20"/>
          <w:szCs w:val="20"/>
          <w:lang w:val="de-DE"/>
        </w:rPr>
        <w:t xml:space="preserve"> im Auftrag von König Heinrich VIII. </w:t>
      </w:r>
      <w:r w:rsidR="00A352CB" w:rsidRPr="006A3FD4">
        <w:rPr>
          <w:rFonts w:ascii="Noto Mono" w:hAnsi="Noto Mono" w:cs="Noto Mono"/>
          <w:sz w:val="20"/>
          <w:szCs w:val="20"/>
          <w:lang w:val="de-DE"/>
        </w:rPr>
        <w:t>v</w:t>
      </w:r>
      <w:r w:rsidRPr="006A3FD4">
        <w:rPr>
          <w:rFonts w:ascii="Noto Mono" w:hAnsi="Noto Mono" w:cs="Noto Mono"/>
          <w:sz w:val="20"/>
          <w:szCs w:val="20"/>
          <w:lang w:val="de-DE"/>
        </w:rPr>
        <w:t xml:space="preserve">on England </w:t>
      </w:r>
      <w:r w:rsidR="000756A4" w:rsidRPr="006A3FD4">
        <w:rPr>
          <w:rFonts w:ascii="Noto Mono" w:hAnsi="Noto Mono" w:cs="Noto Mono"/>
          <w:sz w:val="20"/>
          <w:szCs w:val="20"/>
          <w:lang w:val="de-DE"/>
        </w:rPr>
        <w:t>v</w:t>
      </w:r>
      <w:r w:rsidRPr="006A3FD4">
        <w:rPr>
          <w:rFonts w:ascii="Noto Mono" w:hAnsi="Noto Mono" w:cs="Noto Mono"/>
          <w:sz w:val="20"/>
          <w:szCs w:val="20"/>
          <w:lang w:val="de-DE"/>
        </w:rPr>
        <w:t>er</w:t>
      </w:r>
      <w:r w:rsidR="000756A4" w:rsidRPr="006A3FD4">
        <w:rPr>
          <w:rFonts w:ascii="Noto Mono" w:hAnsi="Noto Mono" w:cs="Noto Mono"/>
          <w:sz w:val="20"/>
          <w:szCs w:val="20"/>
          <w:lang w:val="de-DE"/>
        </w:rPr>
        <w:t>fertigt</w:t>
      </w:r>
      <w:r w:rsidRPr="006A3FD4">
        <w:rPr>
          <w:rFonts w:ascii="Noto Mono" w:hAnsi="Noto Mono" w:cs="Noto Mono"/>
          <w:sz w:val="20"/>
          <w:szCs w:val="20"/>
          <w:lang w:val="de-DE"/>
        </w:rPr>
        <w:t xml:space="preserve"> wurden, wurden von Triest während des englischen Bürgerkriegs </w:t>
      </w:r>
      <w:r w:rsidR="00A352CB" w:rsidRPr="006A3FD4">
        <w:rPr>
          <w:rFonts w:ascii="Noto Mono" w:hAnsi="Noto Mono" w:cs="Noto Mono"/>
          <w:sz w:val="20"/>
          <w:szCs w:val="20"/>
          <w:lang w:val="de-DE"/>
        </w:rPr>
        <w:t>erstanden</w:t>
      </w:r>
      <w:r w:rsidRPr="006A3FD4">
        <w:rPr>
          <w:rFonts w:ascii="Noto Mono" w:hAnsi="Noto Mono" w:cs="Noto Mono"/>
          <w:sz w:val="20"/>
          <w:szCs w:val="20"/>
          <w:lang w:val="de-DE"/>
        </w:rPr>
        <w:t>. Kopien davon finden Sie i</w:t>
      </w:r>
      <w:r w:rsidR="000756A4" w:rsidRPr="006A3FD4">
        <w:rPr>
          <w:rFonts w:ascii="Noto Mono" w:hAnsi="Noto Mono" w:cs="Noto Mono"/>
          <w:sz w:val="20"/>
          <w:szCs w:val="20"/>
          <w:lang w:val="de-DE"/>
        </w:rPr>
        <w:t>n der</w:t>
      </w:r>
      <w:r w:rsidRPr="006A3FD4">
        <w:rPr>
          <w:rFonts w:ascii="Noto Mono" w:hAnsi="Noto Mono" w:cs="Noto Mono"/>
          <w:sz w:val="20"/>
          <w:szCs w:val="20"/>
          <w:lang w:val="de-DE"/>
        </w:rPr>
        <w:t xml:space="preserve"> St. </w:t>
      </w:r>
      <w:proofErr w:type="spellStart"/>
      <w:r w:rsidRPr="006A3FD4">
        <w:rPr>
          <w:rFonts w:ascii="Noto Mono" w:hAnsi="Noto Mono" w:cs="Noto Mono"/>
          <w:sz w:val="20"/>
          <w:szCs w:val="20"/>
          <w:lang w:val="de-DE"/>
        </w:rPr>
        <w:t>Paul's</w:t>
      </w:r>
      <w:proofErr w:type="spellEnd"/>
      <w:r w:rsidRPr="006A3FD4">
        <w:rPr>
          <w:rFonts w:ascii="Noto Mono" w:hAnsi="Noto Mono" w:cs="Noto Mono"/>
          <w:sz w:val="20"/>
          <w:szCs w:val="20"/>
          <w:lang w:val="de-DE"/>
        </w:rPr>
        <w:t xml:space="preserve"> </w:t>
      </w:r>
      <w:proofErr w:type="spellStart"/>
      <w:r w:rsidRPr="006A3FD4">
        <w:rPr>
          <w:rFonts w:ascii="Noto Mono" w:hAnsi="Noto Mono" w:cs="Noto Mono"/>
          <w:sz w:val="20"/>
          <w:szCs w:val="20"/>
          <w:lang w:val="de-DE"/>
        </w:rPr>
        <w:t>Cathe</w:t>
      </w:r>
      <w:r w:rsidR="000756A4" w:rsidRPr="006A3FD4">
        <w:rPr>
          <w:rFonts w:ascii="Noto Mono" w:hAnsi="Noto Mono" w:cs="Noto Mono"/>
          <w:sz w:val="20"/>
          <w:szCs w:val="20"/>
          <w:lang w:val="de-DE"/>
        </w:rPr>
        <w:t>d</w:t>
      </w:r>
      <w:r w:rsidRPr="006A3FD4">
        <w:rPr>
          <w:rFonts w:ascii="Noto Mono" w:hAnsi="Noto Mono" w:cs="Noto Mono"/>
          <w:sz w:val="20"/>
          <w:szCs w:val="20"/>
          <w:lang w:val="de-DE"/>
        </w:rPr>
        <w:t>ral</w:t>
      </w:r>
      <w:proofErr w:type="spellEnd"/>
      <w:r w:rsidRPr="006A3FD4">
        <w:rPr>
          <w:rFonts w:ascii="Noto Mono" w:hAnsi="Noto Mono" w:cs="Noto Mono"/>
          <w:sz w:val="20"/>
          <w:szCs w:val="20"/>
          <w:lang w:val="de-DE"/>
        </w:rPr>
        <w:t xml:space="preserve"> in London. Triest </w:t>
      </w:r>
      <w:r w:rsidR="00265861" w:rsidRPr="006A3FD4">
        <w:rPr>
          <w:rFonts w:ascii="Noto Mono" w:hAnsi="Noto Mono" w:cs="Noto Mono"/>
          <w:sz w:val="20"/>
          <w:szCs w:val="20"/>
          <w:lang w:val="de-DE"/>
        </w:rPr>
        <w:t>ließ</w:t>
      </w:r>
      <w:r w:rsidRPr="006A3FD4">
        <w:rPr>
          <w:rFonts w:ascii="Noto Mono" w:hAnsi="Noto Mono" w:cs="Noto Mono"/>
          <w:sz w:val="20"/>
          <w:szCs w:val="20"/>
          <w:lang w:val="de-DE"/>
        </w:rPr>
        <w:t xml:space="preserve"> sein Wappen in d</w:t>
      </w:r>
      <w:r w:rsidR="00265861" w:rsidRPr="006A3FD4">
        <w:rPr>
          <w:rFonts w:ascii="Noto Mono" w:hAnsi="Noto Mono" w:cs="Noto Mono"/>
          <w:sz w:val="20"/>
          <w:szCs w:val="20"/>
          <w:lang w:val="de-DE"/>
        </w:rPr>
        <w:t>en Fuß</w:t>
      </w:r>
      <w:r w:rsidRPr="006A3FD4">
        <w:rPr>
          <w:rFonts w:ascii="Noto Mono" w:hAnsi="Noto Mono" w:cs="Noto Mono"/>
          <w:sz w:val="20"/>
          <w:szCs w:val="20"/>
          <w:lang w:val="de-DE"/>
        </w:rPr>
        <w:t xml:space="preserve"> der Originale eingravier</w:t>
      </w:r>
      <w:r w:rsidR="00265861" w:rsidRPr="006A3FD4">
        <w:rPr>
          <w:rFonts w:ascii="Noto Mono" w:hAnsi="Noto Mono" w:cs="Noto Mono"/>
          <w:sz w:val="20"/>
          <w:szCs w:val="20"/>
          <w:lang w:val="de-DE"/>
        </w:rPr>
        <w:t>en</w:t>
      </w:r>
      <w:r w:rsidR="00F27097" w:rsidRPr="006A3FD4">
        <w:rPr>
          <w:rFonts w:ascii="Noto Mono" w:hAnsi="Noto Mono" w:cs="Noto Mono"/>
          <w:sz w:val="20"/>
          <w:szCs w:val="20"/>
          <w:lang w:val="de-DE"/>
        </w:rPr>
        <w:t xml:space="preserve">. </w:t>
      </w:r>
    </w:p>
    <w:p w14:paraId="343A7CBA" w14:textId="77777777" w:rsidR="006A3FD4" w:rsidRDefault="006A3FD4" w:rsidP="00334427">
      <w:pPr>
        <w:autoSpaceDE w:val="0"/>
        <w:autoSpaceDN w:val="0"/>
        <w:adjustRightInd w:val="0"/>
        <w:spacing w:after="0"/>
        <w:rPr>
          <w:rFonts w:ascii="Noto Mono" w:hAnsi="Noto Mono" w:cs="Noto Mono"/>
          <w:b/>
          <w:bCs/>
          <w:sz w:val="20"/>
          <w:szCs w:val="20"/>
          <w:lang w:val="de-DE"/>
        </w:rPr>
      </w:pPr>
    </w:p>
    <w:p w14:paraId="67194C01" w14:textId="52784B32" w:rsidR="00F27097"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(12)</w:t>
      </w:r>
      <w:r>
        <w:rPr>
          <w:rFonts w:ascii="Noto Sans" w:hAnsi="Noto Sans" w:cs="Noto Sans"/>
          <w:b/>
          <w:bCs/>
          <w:sz w:val="20"/>
          <w:szCs w:val="20"/>
          <w:lang w:val="de-DE"/>
        </w:rPr>
        <w:t xml:space="preserve"> </w:t>
      </w:r>
      <w:r w:rsidR="00D07E73" w:rsidRPr="00C664BB">
        <w:rPr>
          <w:rFonts w:ascii="Noto Sans" w:hAnsi="Noto Sans" w:cs="Noto Sans"/>
          <w:b/>
          <w:bCs/>
          <w:sz w:val="20"/>
          <w:szCs w:val="20"/>
          <w:lang w:val="de-DE"/>
        </w:rPr>
        <w:t xml:space="preserve">Chorgestühl </w:t>
      </w:r>
      <w:r w:rsidR="00F27097" w:rsidRPr="00C664BB">
        <w:rPr>
          <w:rFonts w:ascii="Noto Sans" w:hAnsi="Noto Sans" w:cs="Noto Sans"/>
          <w:b/>
          <w:bCs/>
          <w:sz w:val="20"/>
          <w:szCs w:val="20"/>
          <w:lang w:val="de-DE"/>
        </w:rPr>
        <w:t xml:space="preserve">&amp; </w:t>
      </w:r>
      <w:r w:rsidR="000756A4" w:rsidRPr="00C664BB">
        <w:rPr>
          <w:rFonts w:ascii="Noto Sans" w:hAnsi="Noto Sans" w:cs="Noto Sans"/>
          <w:b/>
          <w:bCs/>
          <w:sz w:val="20"/>
          <w:szCs w:val="20"/>
          <w:lang w:val="de-DE"/>
        </w:rPr>
        <w:t>Grisaillen</w:t>
      </w:r>
      <w:r w:rsidR="00F27097" w:rsidRPr="00C664BB">
        <w:rPr>
          <w:rFonts w:ascii="Noto Sans" w:hAnsi="Noto Sans" w:cs="Noto Sans"/>
          <w:b/>
          <w:bCs/>
          <w:sz w:val="20"/>
          <w:szCs w:val="20"/>
          <w:lang w:val="de-DE"/>
        </w:rPr>
        <w:t xml:space="preserve"> &amp; </w:t>
      </w:r>
      <w:r w:rsidR="00D07E73" w:rsidRPr="00C664BB">
        <w:rPr>
          <w:rFonts w:ascii="Noto Sans" w:hAnsi="Noto Sans" w:cs="Noto Sans"/>
          <w:b/>
          <w:bCs/>
          <w:sz w:val="20"/>
          <w:szCs w:val="20"/>
          <w:lang w:val="de-DE"/>
        </w:rPr>
        <w:t>W</w:t>
      </w:r>
      <w:r w:rsidR="00F27097" w:rsidRPr="00C664BB">
        <w:rPr>
          <w:rFonts w:ascii="Noto Sans" w:hAnsi="Noto Sans" w:cs="Noto Sans"/>
          <w:b/>
          <w:bCs/>
          <w:sz w:val="20"/>
          <w:szCs w:val="20"/>
          <w:lang w:val="de-DE"/>
        </w:rPr>
        <w:t>ap</w:t>
      </w:r>
      <w:r w:rsidR="00D07E73" w:rsidRPr="00C664BB">
        <w:rPr>
          <w:rFonts w:ascii="Noto Sans" w:hAnsi="Noto Sans" w:cs="Noto Sans"/>
          <w:b/>
          <w:bCs/>
          <w:sz w:val="20"/>
          <w:szCs w:val="20"/>
          <w:lang w:val="de-DE"/>
        </w:rPr>
        <w:t>p</w:t>
      </w:r>
      <w:r w:rsidR="00F27097" w:rsidRPr="00C664BB">
        <w:rPr>
          <w:rFonts w:ascii="Noto Sans" w:hAnsi="Noto Sans" w:cs="Noto Sans"/>
          <w:b/>
          <w:bCs/>
          <w:sz w:val="20"/>
          <w:szCs w:val="20"/>
          <w:lang w:val="de-DE"/>
        </w:rPr>
        <w:t xml:space="preserve">enschilde </w:t>
      </w:r>
      <w:r w:rsidR="000756A4" w:rsidRPr="00C664BB">
        <w:rPr>
          <w:rFonts w:ascii="Noto Sans" w:hAnsi="Noto Sans" w:cs="Noto Sans"/>
          <w:b/>
          <w:bCs/>
          <w:sz w:val="20"/>
          <w:szCs w:val="20"/>
          <w:lang w:val="de-DE"/>
        </w:rPr>
        <w:t>Goldenes</w:t>
      </w:r>
      <w:r w:rsidR="00F27097" w:rsidRPr="00C664BB">
        <w:rPr>
          <w:rFonts w:ascii="Noto Sans" w:hAnsi="Noto Sans" w:cs="Noto Sans"/>
          <w:b/>
          <w:bCs/>
          <w:sz w:val="20"/>
          <w:szCs w:val="20"/>
          <w:lang w:val="de-DE"/>
        </w:rPr>
        <w:t xml:space="preserve"> Vlies </w:t>
      </w:r>
    </w:p>
    <w:p w14:paraId="5085A844" w14:textId="640CB87B" w:rsidR="00F27097"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Über de</w:t>
      </w:r>
      <w:r w:rsidR="00A352CB" w:rsidRPr="006A3FD4">
        <w:rPr>
          <w:rFonts w:ascii="Noto Mono" w:hAnsi="Noto Mono" w:cs="Noto Mono"/>
          <w:sz w:val="20"/>
          <w:szCs w:val="20"/>
          <w:lang w:val="de-DE"/>
        </w:rPr>
        <w:t>m</w:t>
      </w:r>
      <w:r w:rsidRPr="006A3FD4">
        <w:rPr>
          <w:rFonts w:ascii="Noto Mono" w:hAnsi="Noto Mono" w:cs="Noto Mono"/>
          <w:sz w:val="20"/>
          <w:szCs w:val="20"/>
          <w:lang w:val="de-DE"/>
        </w:rPr>
        <w:t xml:space="preserve"> </w:t>
      </w:r>
      <w:r w:rsidR="000756A4" w:rsidRPr="006A3FD4">
        <w:rPr>
          <w:rFonts w:ascii="Noto Mono" w:hAnsi="Noto Mono" w:cs="Noto Mono"/>
          <w:sz w:val="20"/>
          <w:szCs w:val="20"/>
          <w:lang w:val="de-DE"/>
        </w:rPr>
        <w:t xml:space="preserve">berühmten </w:t>
      </w:r>
      <w:r w:rsidRPr="006A3FD4">
        <w:rPr>
          <w:rFonts w:ascii="Noto Mono" w:hAnsi="Noto Mono" w:cs="Noto Mono"/>
          <w:sz w:val="20"/>
          <w:szCs w:val="20"/>
          <w:lang w:val="de-DE"/>
        </w:rPr>
        <w:t>Chor</w:t>
      </w:r>
      <w:r w:rsidR="00A352CB" w:rsidRPr="006A3FD4">
        <w:rPr>
          <w:rFonts w:ascii="Noto Mono" w:hAnsi="Noto Mono" w:cs="Noto Mono"/>
          <w:sz w:val="20"/>
          <w:szCs w:val="20"/>
          <w:lang w:val="de-DE"/>
        </w:rPr>
        <w:t>gestühl</w:t>
      </w:r>
      <w:r w:rsidRPr="006A3FD4">
        <w:rPr>
          <w:rFonts w:ascii="Noto Mono" w:hAnsi="Noto Mono" w:cs="Noto Mono"/>
          <w:sz w:val="20"/>
          <w:szCs w:val="20"/>
          <w:lang w:val="de-DE"/>
        </w:rPr>
        <w:t xml:space="preserve"> aus Mahagoni w</w:t>
      </w:r>
      <w:r w:rsidR="00A352CB" w:rsidRPr="006A3FD4">
        <w:rPr>
          <w:rFonts w:ascii="Noto Mono" w:hAnsi="Noto Mono" w:cs="Noto Mono"/>
          <w:sz w:val="20"/>
          <w:szCs w:val="20"/>
          <w:lang w:val="de-DE"/>
        </w:rPr>
        <w:t>u</w:t>
      </w:r>
      <w:r w:rsidRPr="006A3FD4">
        <w:rPr>
          <w:rFonts w:ascii="Noto Mono" w:hAnsi="Noto Mono" w:cs="Noto Mono"/>
          <w:sz w:val="20"/>
          <w:szCs w:val="20"/>
          <w:lang w:val="de-DE"/>
        </w:rPr>
        <w:t xml:space="preserve">rden in </w:t>
      </w:r>
      <w:r w:rsidR="000756A4" w:rsidRPr="006A3FD4">
        <w:rPr>
          <w:rFonts w:ascii="Noto Mono" w:hAnsi="Noto Mono" w:cs="Noto Mono"/>
          <w:sz w:val="20"/>
          <w:szCs w:val="20"/>
          <w:lang w:val="de-DE"/>
        </w:rPr>
        <w:t xml:space="preserve">Form von </w:t>
      </w:r>
      <w:r w:rsidRPr="006A3FD4">
        <w:rPr>
          <w:rFonts w:ascii="Noto Mono" w:hAnsi="Noto Mono" w:cs="Noto Mono"/>
          <w:sz w:val="20"/>
          <w:szCs w:val="20"/>
          <w:lang w:val="de-DE"/>
        </w:rPr>
        <w:t>Grisaille</w:t>
      </w:r>
      <w:r w:rsidR="000756A4" w:rsidRPr="006A3FD4">
        <w:rPr>
          <w:rFonts w:ascii="Noto Mono" w:hAnsi="Noto Mono" w:cs="Noto Mono"/>
          <w:sz w:val="20"/>
          <w:szCs w:val="20"/>
          <w:lang w:val="de-DE"/>
        </w:rPr>
        <w:t>n</w:t>
      </w:r>
      <w:r w:rsidRPr="006A3FD4">
        <w:rPr>
          <w:rFonts w:ascii="Noto Mono" w:hAnsi="Noto Mono" w:cs="Noto Mono"/>
          <w:sz w:val="20"/>
          <w:szCs w:val="20"/>
          <w:lang w:val="de-DE"/>
        </w:rPr>
        <w:t xml:space="preserve"> Szenen aus dem Alten und Neuen Testament ausgearbeitet. Hoch oben si</w:t>
      </w:r>
      <w:r w:rsidR="000756A4" w:rsidRPr="006A3FD4">
        <w:rPr>
          <w:rFonts w:ascii="Noto Mono" w:hAnsi="Noto Mono" w:cs="Noto Mono"/>
          <w:sz w:val="20"/>
          <w:szCs w:val="20"/>
          <w:lang w:val="de-DE"/>
        </w:rPr>
        <w:t>eht man</w:t>
      </w:r>
      <w:r w:rsidRPr="006A3FD4">
        <w:rPr>
          <w:rFonts w:ascii="Noto Mono" w:hAnsi="Noto Mono" w:cs="Noto Mono"/>
          <w:sz w:val="20"/>
          <w:szCs w:val="20"/>
          <w:lang w:val="de-DE"/>
        </w:rPr>
        <w:t xml:space="preserve"> die 38 Wappen der Ritter des Ordens vom Goldenen Vlies. Sie schmückten d</w:t>
      </w:r>
      <w:r w:rsidR="00A352CB" w:rsidRPr="006A3FD4">
        <w:rPr>
          <w:rFonts w:ascii="Noto Mono" w:hAnsi="Noto Mono" w:cs="Noto Mono"/>
          <w:sz w:val="20"/>
          <w:szCs w:val="20"/>
          <w:lang w:val="de-DE"/>
        </w:rPr>
        <w:t xml:space="preserve">as </w:t>
      </w:r>
      <w:r w:rsidRPr="006A3FD4">
        <w:rPr>
          <w:rFonts w:ascii="Noto Mono" w:hAnsi="Noto Mono" w:cs="Noto Mono"/>
          <w:sz w:val="20"/>
          <w:szCs w:val="20"/>
          <w:lang w:val="de-DE"/>
        </w:rPr>
        <w:t>Chor</w:t>
      </w:r>
      <w:r w:rsidR="00A352CB" w:rsidRPr="006A3FD4">
        <w:rPr>
          <w:rFonts w:ascii="Noto Mono" w:hAnsi="Noto Mono" w:cs="Noto Mono"/>
          <w:sz w:val="20"/>
          <w:szCs w:val="20"/>
          <w:lang w:val="de-DE"/>
        </w:rPr>
        <w:t>gestühl</w:t>
      </w:r>
      <w:r w:rsidRPr="006A3FD4">
        <w:rPr>
          <w:rFonts w:ascii="Noto Mono" w:hAnsi="Noto Mono" w:cs="Noto Mono"/>
          <w:sz w:val="20"/>
          <w:szCs w:val="20"/>
          <w:lang w:val="de-DE"/>
        </w:rPr>
        <w:t xml:space="preserve"> anlässlich des historischen siebten Kapitels des Goldenen Vlieses am 6., 7. und 8. November 1445. Im südlichen Querschiff sehen Sie </w:t>
      </w:r>
      <w:r w:rsidR="000756A4" w:rsidRPr="006A3FD4">
        <w:rPr>
          <w:rFonts w:ascii="Noto Mono" w:hAnsi="Noto Mono" w:cs="Noto Mono"/>
          <w:sz w:val="20"/>
          <w:szCs w:val="20"/>
          <w:lang w:val="de-DE"/>
        </w:rPr>
        <w:t xml:space="preserve">sodann </w:t>
      </w:r>
      <w:r w:rsidRPr="006A3FD4">
        <w:rPr>
          <w:rFonts w:ascii="Noto Mono" w:hAnsi="Noto Mono" w:cs="Noto Mono"/>
          <w:sz w:val="20"/>
          <w:szCs w:val="20"/>
          <w:lang w:val="de-DE"/>
        </w:rPr>
        <w:t xml:space="preserve">die Gesichter des letzten Kapitels des Goldenen Vlieses, das 1559 </w:t>
      </w:r>
      <w:r w:rsidR="00265861" w:rsidRPr="006A3FD4">
        <w:rPr>
          <w:rFonts w:ascii="Noto Mono" w:hAnsi="Noto Mono" w:cs="Noto Mono"/>
          <w:sz w:val="20"/>
          <w:szCs w:val="20"/>
          <w:lang w:val="de-DE"/>
        </w:rPr>
        <w:t xml:space="preserve">hier </w:t>
      </w:r>
      <w:r w:rsidRPr="006A3FD4">
        <w:rPr>
          <w:rFonts w:ascii="Noto Mono" w:hAnsi="Noto Mono" w:cs="Noto Mono"/>
          <w:sz w:val="20"/>
          <w:szCs w:val="20"/>
          <w:lang w:val="de-DE"/>
        </w:rPr>
        <w:t>stattfand</w:t>
      </w:r>
      <w:r w:rsidR="00F27097" w:rsidRPr="006A3FD4">
        <w:rPr>
          <w:rFonts w:ascii="Noto Mono" w:hAnsi="Noto Mono" w:cs="Noto Mono"/>
          <w:sz w:val="20"/>
          <w:szCs w:val="20"/>
          <w:lang w:val="de-DE"/>
        </w:rPr>
        <w:t>.</w:t>
      </w:r>
    </w:p>
    <w:p w14:paraId="42CFC5EF" w14:textId="77777777" w:rsidR="006A3FD4" w:rsidRDefault="006A3FD4" w:rsidP="00334427">
      <w:pPr>
        <w:autoSpaceDE w:val="0"/>
        <w:autoSpaceDN w:val="0"/>
        <w:adjustRightInd w:val="0"/>
        <w:spacing w:after="0"/>
        <w:rPr>
          <w:rFonts w:ascii="Noto Mono" w:hAnsi="Noto Mono" w:cs="Noto Mono"/>
          <w:b/>
          <w:bCs/>
          <w:sz w:val="20"/>
          <w:szCs w:val="20"/>
          <w:lang w:val="de-DE"/>
        </w:rPr>
      </w:pPr>
    </w:p>
    <w:p w14:paraId="329513BE" w14:textId="682AAFB7" w:rsidR="00F27097"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(13)</w:t>
      </w:r>
      <w:r>
        <w:rPr>
          <w:rFonts w:ascii="Noto Sans" w:hAnsi="Noto Sans" w:cs="Noto Sans"/>
          <w:b/>
          <w:bCs/>
          <w:sz w:val="20"/>
          <w:szCs w:val="20"/>
          <w:lang w:val="de-DE"/>
        </w:rPr>
        <w:t xml:space="preserve"> </w:t>
      </w:r>
      <w:r w:rsidR="00F27097" w:rsidRPr="00C664BB">
        <w:rPr>
          <w:rFonts w:ascii="Noto Sans" w:hAnsi="Noto Sans" w:cs="Noto Sans"/>
          <w:b/>
          <w:bCs/>
          <w:sz w:val="20"/>
          <w:szCs w:val="20"/>
          <w:lang w:val="de-DE"/>
        </w:rPr>
        <w:t xml:space="preserve">Orgel </w:t>
      </w:r>
    </w:p>
    <w:p w14:paraId="5C82E0A5" w14:textId="7186A0C5" w:rsidR="00287F66" w:rsidRPr="00287F66" w:rsidRDefault="00D07E73" w:rsidP="00334427">
      <w:pPr>
        <w:spacing w:after="0"/>
        <w:rPr>
          <w:rFonts w:ascii="Noto Mono" w:hAnsi="Noto Mono" w:cs="Noto Mono"/>
          <w:color w:val="FF0000"/>
          <w:sz w:val="20"/>
          <w:szCs w:val="20"/>
          <w:lang w:val="de-DE"/>
        </w:rPr>
      </w:pPr>
      <w:r w:rsidRPr="006A3FD4">
        <w:rPr>
          <w:rFonts w:ascii="Noto Mono" w:hAnsi="Noto Mono" w:cs="Noto Mono"/>
          <w:sz w:val="20"/>
          <w:szCs w:val="20"/>
          <w:lang w:val="de-DE"/>
        </w:rPr>
        <w:t>Die Kathedrale beherbergt vier Orgeln: zwei in der Kathedrale und zwei kleinere, moderne in der Krypta</w:t>
      </w:r>
      <w:r w:rsidR="00F27097" w:rsidRPr="006A3FD4">
        <w:rPr>
          <w:rFonts w:ascii="Noto Mono" w:hAnsi="Noto Mono" w:cs="Noto Mono"/>
          <w:sz w:val="20"/>
          <w:szCs w:val="20"/>
          <w:lang w:val="de-DE"/>
        </w:rPr>
        <w:t xml:space="preserve">. </w:t>
      </w:r>
      <w:r w:rsidR="00287F66" w:rsidRPr="00783E4A">
        <w:rPr>
          <w:rFonts w:ascii="Noto Mono" w:hAnsi="Noto Mono" w:cs="Noto Mono"/>
          <w:sz w:val="20"/>
          <w:szCs w:val="20"/>
          <w:lang w:val="de-DE"/>
        </w:rPr>
        <w:t xml:space="preserve">Eine der beiden Orgeln in der Kathedrale selbst kaufte Bischof </w:t>
      </w:r>
      <w:proofErr w:type="spellStart"/>
      <w:r w:rsidR="00287F66" w:rsidRPr="00783E4A">
        <w:rPr>
          <w:rFonts w:ascii="Noto Mono" w:hAnsi="Noto Mono" w:cs="Noto Mono"/>
          <w:sz w:val="20"/>
          <w:szCs w:val="20"/>
          <w:lang w:val="de-DE"/>
        </w:rPr>
        <w:t>Coppieters</w:t>
      </w:r>
      <w:proofErr w:type="spellEnd"/>
      <w:r w:rsidR="00287F66" w:rsidRPr="00783E4A">
        <w:rPr>
          <w:rFonts w:ascii="Noto Mono" w:hAnsi="Noto Mono" w:cs="Noto Mono"/>
          <w:sz w:val="20"/>
          <w:szCs w:val="20"/>
          <w:lang w:val="de-DE"/>
        </w:rPr>
        <w:t xml:space="preserve"> im Jahr 1935. Sie wurde links entlang der Galerien über den Chorständen im Hochchor errichtet.</w:t>
      </w:r>
      <w:r w:rsidR="00344132" w:rsidRPr="00783E4A">
        <w:rPr>
          <w:rFonts w:ascii="Noto Mono" w:hAnsi="Noto Mono" w:cs="Noto Mono"/>
          <w:sz w:val="20"/>
          <w:szCs w:val="20"/>
          <w:lang w:val="de-DE"/>
        </w:rPr>
        <w:t xml:space="preserve"> </w:t>
      </w:r>
      <w:r w:rsidRPr="006A3FD4">
        <w:rPr>
          <w:rFonts w:ascii="Noto Mono" w:hAnsi="Noto Mono" w:cs="Noto Mono"/>
          <w:sz w:val="20"/>
          <w:szCs w:val="20"/>
          <w:lang w:val="de-DE"/>
        </w:rPr>
        <w:t xml:space="preserve">Der deutsche Orgelbauer </w:t>
      </w:r>
      <w:proofErr w:type="spellStart"/>
      <w:r w:rsidRPr="006A3FD4">
        <w:rPr>
          <w:rFonts w:ascii="Noto Mono" w:hAnsi="Noto Mono" w:cs="Noto Mono"/>
          <w:sz w:val="20"/>
          <w:szCs w:val="20"/>
          <w:lang w:val="de-DE"/>
        </w:rPr>
        <w:t>Klais</w:t>
      </w:r>
      <w:proofErr w:type="spellEnd"/>
      <w:r w:rsidRPr="006A3FD4">
        <w:rPr>
          <w:rFonts w:ascii="Noto Mono" w:hAnsi="Noto Mono" w:cs="Noto Mono"/>
          <w:sz w:val="20"/>
          <w:szCs w:val="20"/>
          <w:lang w:val="de-DE"/>
        </w:rPr>
        <w:t xml:space="preserve"> baute </w:t>
      </w:r>
      <w:r w:rsidR="000756A4" w:rsidRPr="006A3FD4">
        <w:rPr>
          <w:rFonts w:ascii="Noto Mono" w:hAnsi="Noto Mono" w:cs="Noto Mono"/>
          <w:sz w:val="20"/>
          <w:szCs w:val="20"/>
          <w:lang w:val="de-DE"/>
        </w:rPr>
        <w:t>sie</w:t>
      </w:r>
      <w:r w:rsidRPr="006A3FD4">
        <w:rPr>
          <w:rFonts w:ascii="Noto Mono" w:hAnsi="Noto Mono" w:cs="Noto Mono"/>
          <w:sz w:val="20"/>
          <w:szCs w:val="20"/>
          <w:lang w:val="de-DE"/>
        </w:rPr>
        <w:t xml:space="preserve"> für die Weltausstellung in Brüssel (1935). Es ist d</w:t>
      </w:r>
      <w:r w:rsidR="000756A4" w:rsidRPr="006A3FD4">
        <w:rPr>
          <w:rFonts w:ascii="Noto Mono" w:hAnsi="Noto Mono" w:cs="Noto Mono"/>
          <w:sz w:val="20"/>
          <w:szCs w:val="20"/>
          <w:lang w:val="de-DE"/>
        </w:rPr>
        <w:t>ie</w:t>
      </w:r>
      <w:r w:rsidRPr="006A3FD4">
        <w:rPr>
          <w:rFonts w:ascii="Noto Mono" w:hAnsi="Noto Mono" w:cs="Noto Mono"/>
          <w:sz w:val="20"/>
          <w:szCs w:val="20"/>
          <w:lang w:val="de-DE"/>
        </w:rPr>
        <w:t xml:space="preserve"> größte in den Benelux-Ländern</w:t>
      </w:r>
      <w:r w:rsidR="00F27097" w:rsidRPr="006A3FD4">
        <w:rPr>
          <w:rFonts w:ascii="Noto Mono" w:hAnsi="Noto Mono" w:cs="Noto Mono"/>
          <w:sz w:val="20"/>
          <w:szCs w:val="20"/>
          <w:lang w:val="de-DE"/>
        </w:rPr>
        <w:t>.</w:t>
      </w:r>
    </w:p>
    <w:p w14:paraId="55E0047A" w14:textId="77777777" w:rsidR="00E74CEB" w:rsidRDefault="00E74CEB" w:rsidP="00334427">
      <w:pPr>
        <w:autoSpaceDE w:val="0"/>
        <w:autoSpaceDN w:val="0"/>
        <w:adjustRightInd w:val="0"/>
        <w:spacing w:after="0"/>
        <w:rPr>
          <w:rFonts w:ascii="Barlow" w:hAnsi="Barlow"/>
          <w:b/>
          <w:bCs/>
          <w:caps/>
          <w:lang w:val="de-DE"/>
        </w:rPr>
      </w:pPr>
    </w:p>
    <w:p w14:paraId="6F6BD514" w14:textId="3445D5C7" w:rsidR="005500A8" w:rsidRPr="0066432A" w:rsidRDefault="00E30744" w:rsidP="00334427">
      <w:pPr>
        <w:autoSpaceDE w:val="0"/>
        <w:autoSpaceDN w:val="0"/>
        <w:adjustRightInd w:val="0"/>
        <w:spacing w:after="0"/>
        <w:rPr>
          <w:rFonts w:ascii="Barlow" w:hAnsi="Barlow"/>
          <w:caps/>
          <w:lang w:val="de-DE"/>
        </w:rPr>
      </w:pPr>
      <w:r>
        <w:rPr>
          <w:rFonts w:ascii="Barlow" w:hAnsi="Barlow"/>
          <w:b/>
          <w:bCs/>
          <w:caps/>
          <w:lang w:val="de-DE"/>
        </w:rPr>
        <w:t xml:space="preserve">C. </w:t>
      </w:r>
      <w:r w:rsidR="005500A8" w:rsidRPr="0066432A">
        <w:rPr>
          <w:rFonts w:ascii="Barlow" w:hAnsi="Barlow"/>
          <w:b/>
          <w:bCs/>
          <w:caps/>
          <w:lang w:val="de-DE"/>
        </w:rPr>
        <w:t>Schi</w:t>
      </w:r>
      <w:r w:rsidR="00D07E73" w:rsidRPr="0066432A">
        <w:rPr>
          <w:rFonts w:ascii="Barlow" w:hAnsi="Barlow"/>
          <w:b/>
          <w:bCs/>
          <w:caps/>
          <w:lang w:val="de-DE"/>
        </w:rPr>
        <w:t>ff</w:t>
      </w:r>
    </w:p>
    <w:p w14:paraId="16DA6232" w14:textId="0BB86E65" w:rsidR="005500A8"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 xml:space="preserve">(14) </w:t>
      </w:r>
      <w:r w:rsidR="005500A8" w:rsidRPr="00C664BB">
        <w:rPr>
          <w:rFonts w:ascii="Noto Sans" w:hAnsi="Noto Sans" w:cs="Noto Sans"/>
          <w:b/>
          <w:bCs/>
          <w:sz w:val="20"/>
          <w:szCs w:val="20"/>
          <w:lang w:val="de-DE"/>
        </w:rPr>
        <w:t xml:space="preserve">Orgel </w:t>
      </w:r>
    </w:p>
    <w:p w14:paraId="4866DA6B" w14:textId="795092C2" w:rsidR="009570FA" w:rsidRPr="00783E4A" w:rsidRDefault="009570FA" w:rsidP="00334427">
      <w:pPr>
        <w:spacing w:after="0"/>
        <w:jc w:val="both"/>
        <w:rPr>
          <w:rFonts w:ascii="Noto Mono" w:hAnsi="Noto Mono" w:cs="Noto Mono"/>
          <w:sz w:val="20"/>
          <w:szCs w:val="20"/>
          <w:lang w:val="de-DE"/>
        </w:rPr>
      </w:pPr>
      <w:r w:rsidRPr="00783E4A">
        <w:rPr>
          <w:rFonts w:ascii="Noto Mono" w:hAnsi="Noto Mono" w:cs="Noto Mono"/>
          <w:sz w:val="20"/>
          <w:szCs w:val="20"/>
          <w:lang w:val="de-DE"/>
        </w:rPr>
        <w:t xml:space="preserve">Die zweite Orgel in der Kathedrale wurde 1653 von Bischof Triest von Bis und </w:t>
      </w:r>
      <w:proofErr w:type="spellStart"/>
      <w:r w:rsidRPr="00783E4A">
        <w:rPr>
          <w:rFonts w:ascii="Noto Mono" w:hAnsi="Noto Mono" w:cs="Noto Mono"/>
          <w:sz w:val="20"/>
          <w:szCs w:val="20"/>
          <w:lang w:val="de-DE"/>
        </w:rPr>
        <w:t>Destré</w:t>
      </w:r>
      <w:proofErr w:type="spellEnd"/>
      <w:r w:rsidRPr="00783E4A">
        <w:rPr>
          <w:rFonts w:ascii="Noto Mono" w:hAnsi="Noto Mono" w:cs="Noto Mono"/>
          <w:sz w:val="20"/>
          <w:szCs w:val="20"/>
          <w:lang w:val="de-DE"/>
        </w:rPr>
        <w:t xml:space="preserve"> aus Lille in Auftrag gegeben. Sie befindet sich noch an ihrer ursprünglichen Stelle: </w:t>
      </w:r>
      <w:bookmarkStart w:id="1" w:name="_Hlk36898308"/>
      <w:r w:rsidRPr="00783E4A">
        <w:rPr>
          <w:rFonts w:ascii="Noto Mono" w:hAnsi="Noto Mono" w:cs="Noto Mono"/>
          <w:sz w:val="20"/>
          <w:szCs w:val="20"/>
          <w:lang w:val="de-DE"/>
        </w:rPr>
        <w:t>im linken Querschiff</w:t>
      </w:r>
      <w:bookmarkEnd w:id="1"/>
      <w:r w:rsidRPr="00783E4A">
        <w:rPr>
          <w:rFonts w:ascii="Noto Mono" w:hAnsi="Noto Mono" w:cs="Noto Mono"/>
          <w:sz w:val="20"/>
          <w:szCs w:val="20"/>
          <w:lang w:val="de-DE"/>
        </w:rPr>
        <w:t xml:space="preserve">. </w:t>
      </w:r>
    </w:p>
    <w:p w14:paraId="383F28F4" w14:textId="77777777" w:rsidR="00334427" w:rsidRDefault="00334427" w:rsidP="00334427">
      <w:pPr>
        <w:autoSpaceDE w:val="0"/>
        <w:autoSpaceDN w:val="0"/>
        <w:adjustRightInd w:val="0"/>
        <w:spacing w:after="0"/>
        <w:rPr>
          <w:rFonts w:ascii="Noto Sans" w:hAnsi="Noto Sans" w:cs="Noto Sans"/>
          <w:b/>
          <w:bCs/>
          <w:sz w:val="20"/>
          <w:szCs w:val="20"/>
          <w:lang w:val="de-DE"/>
        </w:rPr>
      </w:pPr>
    </w:p>
    <w:p w14:paraId="6A12FC71" w14:textId="77777777" w:rsidR="00334427" w:rsidRDefault="00334427" w:rsidP="00334427">
      <w:pPr>
        <w:autoSpaceDE w:val="0"/>
        <w:autoSpaceDN w:val="0"/>
        <w:adjustRightInd w:val="0"/>
        <w:spacing w:after="0"/>
        <w:rPr>
          <w:rFonts w:ascii="Noto Sans" w:hAnsi="Noto Sans" w:cs="Noto Sans"/>
          <w:b/>
          <w:bCs/>
          <w:sz w:val="20"/>
          <w:szCs w:val="20"/>
          <w:lang w:val="de-DE"/>
        </w:rPr>
      </w:pPr>
    </w:p>
    <w:p w14:paraId="3A642652" w14:textId="4B6FFF84" w:rsidR="005500A8"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lastRenderedPageBreak/>
        <w:t>(15)</w:t>
      </w:r>
      <w:r>
        <w:rPr>
          <w:rFonts w:ascii="Noto Sans" w:hAnsi="Noto Sans" w:cs="Noto Sans"/>
          <w:b/>
          <w:bCs/>
          <w:sz w:val="20"/>
          <w:szCs w:val="20"/>
          <w:lang w:val="de-DE"/>
        </w:rPr>
        <w:t xml:space="preserve"> </w:t>
      </w:r>
      <w:r w:rsidR="005500A8" w:rsidRPr="00C664BB">
        <w:rPr>
          <w:rFonts w:ascii="Noto Sans" w:hAnsi="Noto Sans" w:cs="Noto Sans"/>
          <w:b/>
          <w:bCs/>
          <w:sz w:val="20"/>
          <w:szCs w:val="20"/>
          <w:lang w:val="de-DE"/>
        </w:rPr>
        <w:t>Wa</w:t>
      </w:r>
      <w:r w:rsidR="000756A4" w:rsidRPr="00C664BB">
        <w:rPr>
          <w:rFonts w:ascii="Noto Sans" w:hAnsi="Noto Sans" w:cs="Noto Sans"/>
          <w:b/>
          <w:bCs/>
          <w:sz w:val="20"/>
          <w:szCs w:val="20"/>
          <w:lang w:val="de-DE"/>
        </w:rPr>
        <w:t>pp</w:t>
      </w:r>
      <w:r w:rsidR="005500A8" w:rsidRPr="00C664BB">
        <w:rPr>
          <w:rFonts w:ascii="Noto Sans" w:hAnsi="Noto Sans" w:cs="Noto Sans"/>
          <w:b/>
          <w:bCs/>
          <w:sz w:val="20"/>
          <w:szCs w:val="20"/>
          <w:lang w:val="de-DE"/>
        </w:rPr>
        <w:t>enschilde G</w:t>
      </w:r>
      <w:r w:rsidR="00D07E73" w:rsidRPr="00C664BB">
        <w:rPr>
          <w:rFonts w:ascii="Noto Sans" w:hAnsi="Noto Sans" w:cs="Noto Sans"/>
          <w:b/>
          <w:bCs/>
          <w:sz w:val="20"/>
          <w:szCs w:val="20"/>
          <w:lang w:val="de-DE"/>
        </w:rPr>
        <w:t>o</w:t>
      </w:r>
      <w:r w:rsidR="005500A8" w:rsidRPr="00C664BB">
        <w:rPr>
          <w:rFonts w:ascii="Noto Sans" w:hAnsi="Noto Sans" w:cs="Noto Sans"/>
          <w:b/>
          <w:bCs/>
          <w:sz w:val="20"/>
          <w:szCs w:val="20"/>
          <w:lang w:val="de-DE"/>
        </w:rPr>
        <w:t>lden</w:t>
      </w:r>
      <w:r w:rsidR="00D07E73" w:rsidRPr="00C664BB">
        <w:rPr>
          <w:rFonts w:ascii="Noto Sans" w:hAnsi="Noto Sans" w:cs="Noto Sans"/>
          <w:b/>
          <w:bCs/>
          <w:sz w:val="20"/>
          <w:szCs w:val="20"/>
          <w:lang w:val="de-DE"/>
        </w:rPr>
        <w:t>es</w:t>
      </w:r>
      <w:r w:rsidR="005500A8" w:rsidRPr="00C664BB">
        <w:rPr>
          <w:rFonts w:ascii="Noto Sans" w:hAnsi="Noto Sans" w:cs="Noto Sans"/>
          <w:b/>
          <w:bCs/>
          <w:sz w:val="20"/>
          <w:szCs w:val="20"/>
          <w:lang w:val="de-DE"/>
        </w:rPr>
        <w:t xml:space="preserve"> Vlies </w:t>
      </w:r>
    </w:p>
    <w:p w14:paraId="2F1EE664" w14:textId="6135B29A" w:rsidR="005500A8"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Nach dem dreiundzwanzigsten und letzten Kapitel des Ordens vom Goldenen Vlies wurden diese 51 Wappen angebracht</w:t>
      </w:r>
      <w:r w:rsidR="005500A8" w:rsidRPr="006A3FD4">
        <w:rPr>
          <w:rFonts w:ascii="Noto Mono" w:hAnsi="Noto Mono" w:cs="Noto Mono"/>
          <w:sz w:val="20"/>
          <w:szCs w:val="20"/>
          <w:lang w:val="de-DE"/>
        </w:rPr>
        <w:t xml:space="preserve">. </w:t>
      </w:r>
    </w:p>
    <w:p w14:paraId="47AE85AE" w14:textId="77777777" w:rsidR="00FC1482" w:rsidRDefault="00FC1482" w:rsidP="00334427">
      <w:pPr>
        <w:autoSpaceDE w:val="0"/>
        <w:autoSpaceDN w:val="0"/>
        <w:adjustRightInd w:val="0"/>
        <w:spacing w:after="0"/>
        <w:rPr>
          <w:rFonts w:ascii="Noto Sans" w:hAnsi="Noto Sans" w:cs="Noto Sans"/>
          <w:b/>
          <w:bCs/>
          <w:sz w:val="20"/>
          <w:szCs w:val="20"/>
          <w:lang w:val="de-DE"/>
        </w:rPr>
      </w:pPr>
    </w:p>
    <w:p w14:paraId="4F79528F" w14:textId="1A611FD2" w:rsidR="005500A8"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(16)</w:t>
      </w:r>
      <w:r>
        <w:rPr>
          <w:rFonts w:ascii="Noto Sans" w:hAnsi="Noto Sans" w:cs="Noto Sans"/>
          <w:b/>
          <w:bCs/>
          <w:sz w:val="20"/>
          <w:szCs w:val="20"/>
          <w:lang w:val="de-DE"/>
        </w:rPr>
        <w:t xml:space="preserve"> </w:t>
      </w:r>
      <w:r w:rsidR="00D07E73" w:rsidRPr="00C664BB">
        <w:rPr>
          <w:rFonts w:ascii="Noto Sans" w:hAnsi="Noto Sans" w:cs="Noto Sans"/>
          <w:b/>
          <w:bCs/>
          <w:sz w:val="20"/>
          <w:szCs w:val="20"/>
          <w:lang w:val="de-DE"/>
        </w:rPr>
        <w:t xml:space="preserve">Kanzel </w:t>
      </w:r>
    </w:p>
    <w:p w14:paraId="7C6115AE" w14:textId="2D87A415" w:rsidR="005500A8"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Die monumentale Kanzel von Laurent </w:t>
      </w:r>
      <w:proofErr w:type="spellStart"/>
      <w:r w:rsidRPr="006A3FD4">
        <w:rPr>
          <w:rFonts w:ascii="Noto Mono" w:hAnsi="Noto Mono" w:cs="Noto Mono"/>
          <w:sz w:val="20"/>
          <w:szCs w:val="20"/>
          <w:lang w:val="de-DE"/>
        </w:rPr>
        <w:t>Delvaux</w:t>
      </w:r>
      <w:proofErr w:type="spellEnd"/>
      <w:r w:rsidRPr="006A3FD4">
        <w:rPr>
          <w:rFonts w:ascii="Noto Mono" w:hAnsi="Noto Mono" w:cs="Noto Mono"/>
          <w:sz w:val="20"/>
          <w:szCs w:val="20"/>
          <w:lang w:val="de-DE"/>
        </w:rPr>
        <w:t xml:space="preserve"> ist eines der bekanntesten Rokokowerke. Das dunkle Eichenholz in Kombination mit weißem Marmor strahlt Stärke aus. Die </w:t>
      </w:r>
      <w:r w:rsidR="006246DB" w:rsidRPr="006A3FD4">
        <w:rPr>
          <w:rFonts w:ascii="Noto Mono" w:hAnsi="Noto Mono" w:cs="Noto Mono"/>
          <w:sz w:val="20"/>
          <w:szCs w:val="20"/>
          <w:lang w:val="de-DE"/>
        </w:rPr>
        <w:t>überrei</w:t>
      </w:r>
      <w:r w:rsidRPr="006A3FD4">
        <w:rPr>
          <w:rFonts w:ascii="Noto Mono" w:hAnsi="Noto Mono" w:cs="Noto Mono"/>
          <w:sz w:val="20"/>
          <w:szCs w:val="20"/>
          <w:lang w:val="de-DE"/>
        </w:rPr>
        <w:t xml:space="preserve">chen Dekorationen </w:t>
      </w:r>
      <w:r w:rsidR="006246DB" w:rsidRPr="006A3FD4">
        <w:rPr>
          <w:rFonts w:ascii="Noto Mono" w:hAnsi="Noto Mono" w:cs="Noto Mono"/>
          <w:sz w:val="20"/>
          <w:szCs w:val="20"/>
          <w:lang w:val="de-DE"/>
        </w:rPr>
        <w:t xml:space="preserve">rühmen das </w:t>
      </w:r>
      <w:r w:rsidR="00FC1482">
        <w:rPr>
          <w:rFonts w:ascii="Noto Mono" w:hAnsi="Noto Mono" w:cs="Noto Mono"/>
          <w:sz w:val="20"/>
          <w:szCs w:val="20"/>
          <w:lang w:val="de-DE"/>
        </w:rPr>
        <w:t xml:space="preserve">Jenseits. Thema ist </w:t>
      </w:r>
      <w:r w:rsidR="00FC1482" w:rsidRPr="00DB7ECB">
        <w:rPr>
          <w:rFonts w:ascii="Noto Mono" w:hAnsi="Noto Mono" w:cs="Noto Mono"/>
          <w:sz w:val="20"/>
          <w:szCs w:val="20"/>
          <w:lang w:val="de-DE"/>
        </w:rPr>
        <w:t>‘</w:t>
      </w:r>
      <w:r w:rsidR="00FC1482">
        <w:rPr>
          <w:rFonts w:ascii="Noto Mono" w:hAnsi="Noto Mono" w:cs="Noto Mono"/>
          <w:sz w:val="20"/>
          <w:szCs w:val="20"/>
          <w:lang w:val="de-DE"/>
        </w:rPr>
        <w:t>die Wahrheit</w:t>
      </w:r>
      <w:r w:rsidR="00FC1482" w:rsidRPr="00DB7ECB">
        <w:rPr>
          <w:rFonts w:ascii="Noto Mono" w:hAnsi="Noto Mono" w:cs="Noto Mono"/>
          <w:sz w:val="20"/>
          <w:szCs w:val="20"/>
          <w:lang w:val="de-DE"/>
        </w:rPr>
        <w:t>‘</w:t>
      </w:r>
      <w:r w:rsidR="005500A8" w:rsidRPr="006A3FD4">
        <w:rPr>
          <w:rFonts w:ascii="Noto Mono" w:hAnsi="Noto Mono" w:cs="Noto Mono"/>
          <w:sz w:val="20"/>
          <w:szCs w:val="20"/>
          <w:lang w:val="de-DE"/>
        </w:rPr>
        <w:t>.</w:t>
      </w:r>
    </w:p>
    <w:p w14:paraId="2F175012" w14:textId="77777777" w:rsidR="006A3FD4" w:rsidRPr="00C664BB" w:rsidRDefault="006A3FD4" w:rsidP="00334427">
      <w:pPr>
        <w:autoSpaceDE w:val="0"/>
        <w:autoSpaceDN w:val="0"/>
        <w:adjustRightInd w:val="0"/>
        <w:spacing w:after="0"/>
        <w:rPr>
          <w:rFonts w:ascii="Noto Sans" w:hAnsi="Noto Sans" w:cs="Noto Sans"/>
          <w:b/>
          <w:bCs/>
          <w:sz w:val="20"/>
          <w:szCs w:val="20"/>
          <w:lang w:val="de-DE"/>
        </w:rPr>
      </w:pPr>
    </w:p>
    <w:p w14:paraId="3389BD55" w14:textId="1DC7415E" w:rsidR="005500A8" w:rsidRPr="00C664BB" w:rsidRDefault="00162C1C" w:rsidP="00334427">
      <w:pPr>
        <w:autoSpaceDE w:val="0"/>
        <w:autoSpaceDN w:val="0"/>
        <w:adjustRightInd w:val="0"/>
        <w:spacing w:after="0"/>
        <w:rPr>
          <w:rFonts w:ascii="Noto Sans" w:hAnsi="Noto Sans" w:cs="Noto Sans"/>
          <w:sz w:val="20"/>
          <w:szCs w:val="20"/>
          <w:lang w:val="de-DE"/>
        </w:rPr>
      </w:pPr>
      <w:r w:rsidRPr="00C664BB">
        <w:rPr>
          <w:rFonts w:ascii="Noto Sans" w:hAnsi="Noto Sans" w:cs="Noto Sans"/>
          <w:b/>
          <w:bCs/>
          <w:sz w:val="20"/>
          <w:szCs w:val="20"/>
          <w:lang w:val="de-DE"/>
        </w:rPr>
        <w:t>(17) und (18)</w:t>
      </w:r>
      <w:r>
        <w:rPr>
          <w:rFonts w:ascii="Noto Sans" w:hAnsi="Noto Sans" w:cs="Noto Sans"/>
          <w:b/>
          <w:bCs/>
          <w:sz w:val="20"/>
          <w:szCs w:val="20"/>
          <w:lang w:val="de-DE"/>
        </w:rPr>
        <w:t xml:space="preserve"> </w:t>
      </w:r>
      <w:r w:rsidR="005500A8" w:rsidRPr="00C664BB">
        <w:rPr>
          <w:rFonts w:ascii="Noto Sans" w:hAnsi="Noto Sans" w:cs="Noto Sans"/>
          <w:b/>
          <w:bCs/>
          <w:sz w:val="20"/>
          <w:szCs w:val="20"/>
          <w:lang w:val="de-DE"/>
        </w:rPr>
        <w:t>Glas</w:t>
      </w:r>
      <w:r w:rsidR="00D07E73" w:rsidRPr="00C664BB">
        <w:rPr>
          <w:rFonts w:ascii="Noto Sans" w:hAnsi="Noto Sans" w:cs="Noto Sans"/>
          <w:b/>
          <w:bCs/>
          <w:sz w:val="20"/>
          <w:szCs w:val="20"/>
          <w:lang w:val="de-DE"/>
        </w:rPr>
        <w:t>fenster</w:t>
      </w:r>
      <w:r w:rsidR="005500A8" w:rsidRPr="00C664BB">
        <w:rPr>
          <w:rFonts w:ascii="Noto Sans" w:hAnsi="Noto Sans" w:cs="Noto Sans"/>
          <w:b/>
          <w:bCs/>
          <w:sz w:val="20"/>
          <w:szCs w:val="20"/>
          <w:lang w:val="de-DE"/>
        </w:rPr>
        <w:t xml:space="preserve"> </w:t>
      </w:r>
    </w:p>
    <w:p w14:paraId="463128F1" w14:textId="5F57CD69" w:rsidR="005500A8" w:rsidRPr="006A3FD4" w:rsidRDefault="00D07E73" w:rsidP="00334427">
      <w:pPr>
        <w:autoSpaceDE w:val="0"/>
        <w:autoSpaceDN w:val="0"/>
        <w:adjustRightInd w:val="0"/>
        <w:spacing w:after="0"/>
        <w:rPr>
          <w:rFonts w:ascii="Noto Mono" w:hAnsi="Noto Mono" w:cs="Noto Mono"/>
          <w:sz w:val="20"/>
          <w:szCs w:val="20"/>
          <w:lang w:val="de-DE"/>
        </w:rPr>
      </w:pPr>
      <w:r w:rsidRPr="006A3FD4">
        <w:rPr>
          <w:rFonts w:ascii="Noto Mono" w:hAnsi="Noto Mono" w:cs="Noto Mono"/>
          <w:sz w:val="20"/>
          <w:szCs w:val="20"/>
          <w:lang w:val="de-DE"/>
        </w:rPr>
        <w:t xml:space="preserve">Die meisten Glasfenster stammen aus der zweiten Hälfte des 19. Jahrhunderts. Die beiden bemerkenswertesten Ausnahmen </w:t>
      </w:r>
      <w:r w:rsidR="00973412" w:rsidRPr="006A3FD4">
        <w:rPr>
          <w:rFonts w:ascii="Noto Mono" w:hAnsi="Noto Mono" w:cs="Noto Mono"/>
          <w:sz w:val="20"/>
          <w:szCs w:val="20"/>
          <w:lang w:val="de-DE"/>
        </w:rPr>
        <w:t>befinden sich einander gegenüber</w:t>
      </w:r>
      <w:r w:rsidRPr="006A3FD4">
        <w:rPr>
          <w:rFonts w:ascii="Noto Mono" w:hAnsi="Noto Mono" w:cs="Noto Mono"/>
          <w:sz w:val="20"/>
          <w:szCs w:val="20"/>
          <w:lang w:val="de-DE"/>
        </w:rPr>
        <w:t xml:space="preserve">: links vier Originalfragmente von Buntglasfenstern aus dem 16. Jahrhundert (17) und rechts das zeitgenössische Buntglasfenster des Glaskünstlers Harold Van de </w:t>
      </w:r>
      <w:proofErr w:type="spellStart"/>
      <w:r w:rsidRPr="006A3FD4">
        <w:rPr>
          <w:rFonts w:ascii="Noto Mono" w:hAnsi="Noto Mono" w:cs="Noto Mono"/>
          <w:sz w:val="20"/>
          <w:szCs w:val="20"/>
          <w:lang w:val="de-DE"/>
        </w:rPr>
        <w:t>Perre</w:t>
      </w:r>
      <w:proofErr w:type="spellEnd"/>
      <w:r w:rsidRPr="006A3FD4">
        <w:rPr>
          <w:rFonts w:ascii="Noto Mono" w:hAnsi="Noto Mono" w:cs="Noto Mono"/>
          <w:sz w:val="20"/>
          <w:szCs w:val="20"/>
          <w:lang w:val="de-DE"/>
        </w:rPr>
        <w:t xml:space="preserve"> </w:t>
      </w:r>
      <w:r w:rsidR="005500A8" w:rsidRPr="006A3FD4">
        <w:rPr>
          <w:rFonts w:ascii="Noto Mono" w:hAnsi="Noto Mono" w:cs="Noto Mono"/>
          <w:sz w:val="20"/>
          <w:szCs w:val="20"/>
          <w:lang w:val="de-DE"/>
        </w:rPr>
        <w:t>(18).</w:t>
      </w:r>
    </w:p>
    <w:p w14:paraId="66FC6ED4" w14:textId="5562CBC8" w:rsidR="005500A8" w:rsidRPr="006A3FD4" w:rsidRDefault="005500A8" w:rsidP="005500A8">
      <w:pPr>
        <w:autoSpaceDE w:val="0"/>
        <w:autoSpaceDN w:val="0"/>
        <w:adjustRightInd w:val="0"/>
        <w:spacing w:after="0" w:line="240" w:lineRule="auto"/>
        <w:rPr>
          <w:rFonts w:ascii="Noto Mono" w:hAnsi="Noto Mono" w:cs="Noto Mono"/>
          <w:sz w:val="20"/>
          <w:szCs w:val="20"/>
          <w:lang w:val="de-DE"/>
        </w:rPr>
      </w:pPr>
    </w:p>
    <w:p w14:paraId="76FB1CE9" w14:textId="28F639BB" w:rsidR="006F4C64" w:rsidRPr="005C7A59" w:rsidRDefault="00334427" w:rsidP="006F4C64">
      <w:pPr>
        <w:pStyle w:val="Default"/>
        <w:rPr>
          <w:b/>
          <w:color w:val="00B0F0"/>
          <w:u w:val="single"/>
          <w:lang w:val="de-DE"/>
        </w:rPr>
      </w:pPr>
      <w:r>
        <w:rPr>
          <w:rFonts w:eastAsia="Times New Roman"/>
          <w:noProof/>
          <w:lang w:eastAsia="nl-BE"/>
        </w:rPr>
        <w:drawing>
          <wp:anchor distT="0" distB="0" distL="114300" distR="114300" simplePos="0" relativeHeight="251659264" behindDoc="1" locked="0" layoutInCell="1" allowOverlap="1" wp14:anchorId="33EAC16A" wp14:editId="0911808C">
            <wp:simplePos x="0" y="0"/>
            <wp:positionH relativeFrom="column">
              <wp:posOffset>2063115</wp:posOffset>
            </wp:positionH>
            <wp:positionV relativeFrom="paragraph">
              <wp:posOffset>-4445</wp:posOffset>
            </wp:positionV>
            <wp:extent cx="3624580" cy="6601460"/>
            <wp:effectExtent l="0" t="0" r="0" b="8890"/>
            <wp:wrapNone/>
            <wp:docPr id="2" name="Afbeelding 2" descr="cid:26DD6D61-B8EF-4BBE-A530-BC6B69C9409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EA2D6-BADD-40D7-9772-E400EAC6F5D4" descr="cid:26DD6D61-B8EF-4BBE-A530-BC6B69C94097@hom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624580" cy="660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458F4" w14:textId="16E4184B" w:rsidR="00D92172" w:rsidRPr="005C7A59" w:rsidRDefault="00D92172" w:rsidP="006F4C64">
      <w:pPr>
        <w:rPr>
          <w:rFonts w:ascii="Noto Mono" w:hAnsi="Noto Mono" w:cs="Noto Mono"/>
          <w:sz w:val="20"/>
          <w:szCs w:val="20"/>
          <w:lang w:val="de-DE"/>
        </w:rPr>
      </w:pPr>
    </w:p>
    <w:p w14:paraId="4784B83B" w14:textId="5E2412E8" w:rsidR="00075801" w:rsidRPr="005C7A59" w:rsidRDefault="00075801" w:rsidP="006F4C64">
      <w:pPr>
        <w:rPr>
          <w:rFonts w:ascii="Noto Mono" w:hAnsi="Noto Mono" w:cs="Noto Mono"/>
          <w:sz w:val="20"/>
          <w:szCs w:val="20"/>
          <w:lang w:val="de-DE"/>
        </w:rPr>
      </w:pPr>
    </w:p>
    <w:p w14:paraId="17843A7F" w14:textId="77777777" w:rsidR="00075801" w:rsidRPr="005C7A59" w:rsidRDefault="00075801" w:rsidP="006F4C64">
      <w:pPr>
        <w:rPr>
          <w:rFonts w:ascii="Noto Mono" w:hAnsi="Noto Mono" w:cs="Noto Mono"/>
          <w:sz w:val="20"/>
          <w:szCs w:val="20"/>
          <w:lang w:val="de-DE"/>
        </w:rPr>
      </w:pPr>
    </w:p>
    <w:p w14:paraId="16052CE9" w14:textId="1669284B" w:rsidR="00D92172" w:rsidRPr="005C7A59" w:rsidRDefault="00D92172" w:rsidP="006F4C64">
      <w:pPr>
        <w:rPr>
          <w:rFonts w:ascii="Noto Mono" w:hAnsi="Noto Mono" w:cs="Noto Mono"/>
          <w:sz w:val="20"/>
          <w:szCs w:val="20"/>
          <w:lang w:val="de-DE"/>
        </w:rPr>
      </w:pPr>
    </w:p>
    <w:p w14:paraId="5F9896D3" w14:textId="77777777" w:rsidR="00D92172" w:rsidRPr="005C7A59" w:rsidRDefault="00D92172" w:rsidP="006F4C64">
      <w:pPr>
        <w:rPr>
          <w:rFonts w:ascii="Noto Mono" w:hAnsi="Noto Mono" w:cs="Noto Mono"/>
          <w:sz w:val="20"/>
          <w:szCs w:val="20"/>
          <w:lang w:val="de-DE"/>
        </w:rPr>
      </w:pPr>
    </w:p>
    <w:p w14:paraId="7BDF05A0" w14:textId="07FFE35E" w:rsidR="00D92172" w:rsidRPr="005C7A59" w:rsidRDefault="00D92172" w:rsidP="006F4C64">
      <w:pPr>
        <w:rPr>
          <w:rFonts w:ascii="Noto Mono" w:hAnsi="Noto Mono" w:cs="Noto Mono"/>
          <w:sz w:val="20"/>
          <w:szCs w:val="20"/>
          <w:lang w:val="de-DE"/>
        </w:rPr>
      </w:pPr>
    </w:p>
    <w:p w14:paraId="35E7B753" w14:textId="77777777" w:rsidR="00D92172" w:rsidRPr="005C7A59" w:rsidRDefault="00D92172" w:rsidP="006F4C64">
      <w:pPr>
        <w:rPr>
          <w:rFonts w:ascii="Noto Mono" w:hAnsi="Noto Mono" w:cs="Noto Mono"/>
          <w:sz w:val="20"/>
          <w:szCs w:val="20"/>
          <w:lang w:val="de-DE"/>
        </w:rPr>
      </w:pPr>
    </w:p>
    <w:p w14:paraId="1570A9B8" w14:textId="26B10388" w:rsidR="00D92172" w:rsidRPr="005C7A59" w:rsidRDefault="00D92172" w:rsidP="006F4C64">
      <w:pPr>
        <w:rPr>
          <w:rFonts w:ascii="Noto Mono" w:hAnsi="Noto Mono" w:cs="Noto Mono"/>
          <w:sz w:val="20"/>
          <w:szCs w:val="20"/>
          <w:lang w:val="de-DE"/>
        </w:rPr>
      </w:pPr>
    </w:p>
    <w:p w14:paraId="1E2BC506" w14:textId="77777777" w:rsidR="00D92172" w:rsidRPr="005C7A59" w:rsidRDefault="00D92172" w:rsidP="006F4C64">
      <w:pPr>
        <w:rPr>
          <w:rFonts w:ascii="Noto Mono" w:hAnsi="Noto Mono" w:cs="Noto Mono"/>
          <w:sz w:val="20"/>
          <w:szCs w:val="20"/>
          <w:lang w:val="de-DE"/>
        </w:rPr>
      </w:pPr>
    </w:p>
    <w:p w14:paraId="10322E1B" w14:textId="608FF5CC" w:rsidR="00D92172" w:rsidRPr="005C7A59" w:rsidRDefault="00D92172" w:rsidP="006F4C64">
      <w:pPr>
        <w:rPr>
          <w:rFonts w:ascii="Noto Mono" w:hAnsi="Noto Mono" w:cs="Noto Mono"/>
          <w:sz w:val="20"/>
          <w:szCs w:val="20"/>
          <w:lang w:val="de-DE"/>
        </w:rPr>
      </w:pPr>
    </w:p>
    <w:p w14:paraId="701F7AC0" w14:textId="77777777" w:rsidR="00D92172" w:rsidRPr="005C7A59" w:rsidRDefault="00D92172" w:rsidP="006F4C64">
      <w:pPr>
        <w:rPr>
          <w:rFonts w:ascii="Noto Mono" w:hAnsi="Noto Mono" w:cs="Noto Mono"/>
          <w:sz w:val="20"/>
          <w:szCs w:val="20"/>
          <w:lang w:val="de-DE"/>
        </w:rPr>
      </w:pPr>
    </w:p>
    <w:p w14:paraId="02B519C1" w14:textId="77777777" w:rsidR="00D92172" w:rsidRPr="005C7A59" w:rsidRDefault="00D92172" w:rsidP="006F4C64">
      <w:pPr>
        <w:rPr>
          <w:rFonts w:ascii="Noto Mono" w:hAnsi="Noto Mono" w:cs="Noto Mono"/>
          <w:sz w:val="20"/>
          <w:szCs w:val="20"/>
          <w:lang w:val="de-DE"/>
        </w:rPr>
      </w:pPr>
    </w:p>
    <w:p w14:paraId="78A9BA48" w14:textId="77777777" w:rsidR="00D92172" w:rsidRPr="005C7A59" w:rsidRDefault="00D92172" w:rsidP="006F4C64">
      <w:pPr>
        <w:rPr>
          <w:rFonts w:ascii="Noto Mono" w:hAnsi="Noto Mono" w:cs="Noto Mono"/>
          <w:sz w:val="20"/>
          <w:szCs w:val="20"/>
          <w:lang w:val="de-DE"/>
        </w:rPr>
      </w:pPr>
    </w:p>
    <w:p w14:paraId="225C4CB4" w14:textId="77777777" w:rsidR="00D92172" w:rsidRPr="005C7A59" w:rsidRDefault="00D92172" w:rsidP="006F4C64">
      <w:pPr>
        <w:rPr>
          <w:rFonts w:ascii="Noto Mono" w:hAnsi="Noto Mono" w:cs="Noto Mono"/>
          <w:sz w:val="20"/>
          <w:szCs w:val="20"/>
          <w:lang w:val="de-DE"/>
        </w:rPr>
      </w:pPr>
    </w:p>
    <w:p w14:paraId="49F75933" w14:textId="77777777" w:rsidR="00D92172" w:rsidRPr="005C7A59" w:rsidRDefault="00D92172" w:rsidP="006F4C64">
      <w:pPr>
        <w:rPr>
          <w:rFonts w:ascii="Noto Mono" w:hAnsi="Noto Mono" w:cs="Noto Mono"/>
          <w:sz w:val="20"/>
          <w:szCs w:val="20"/>
          <w:lang w:val="de-DE"/>
        </w:rPr>
      </w:pPr>
    </w:p>
    <w:p w14:paraId="3125E221" w14:textId="77777777" w:rsidR="00D92172" w:rsidRPr="005C7A59" w:rsidRDefault="00D92172" w:rsidP="006F4C64">
      <w:pPr>
        <w:rPr>
          <w:rFonts w:ascii="Noto Mono" w:hAnsi="Noto Mono" w:cs="Noto Mono"/>
          <w:sz w:val="20"/>
          <w:szCs w:val="20"/>
          <w:lang w:val="de-DE"/>
        </w:rPr>
      </w:pPr>
    </w:p>
    <w:p w14:paraId="1560D559" w14:textId="77777777" w:rsidR="00D92172" w:rsidRPr="005C7A59" w:rsidRDefault="00D92172" w:rsidP="006F4C64">
      <w:pPr>
        <w:rPr>
          <w:rFonts w:ascii="Noto Mono" w:hAnsi="Noto Mono" w:cs="Noto Mono"/>
          <w:sz w:val="20"/>
          <w:szCs w:val="20"/>
          <w:lang w:val="de-DE"/>
        </w:rPr>
      </w:pPr>
    </w:p>
    <w:p w14:paraId="3EE56424" w14:textId="77777777" w:rsidR="00D92172" w:rsidRPr="005C7A59" w:rsidRDefault="00D92172" w:rsidP="006F4C64">
      <w:pPr>
        <w:rPr>
          <w:rFonts w:ascii="Noto Mono" w:hAnsi="Noto Mono" w:cs="Noto Mono"/>
          <w:sz w:val="20"/>
          <w:szCs w:val="20"/>
          <w:lang w:val="de-DE"/>
        </w:rPr>
      </w:pPr>
    </w:p>
    <w:p w14:paraId="013F8463" w14:textId="635A2705" w:rsidR="00D92172" w:rsidRPr="005C7A59" w:rsidRDefault="00D92172" w:rsidP="006F4C64">
      <w:pPr>
        <w:rPr>
          <w:rFonts w:ascii="Noto Mono" w:hAnsi="Noto Mono" w:cs="Noto Mono"/>
          <w:sz w:val="20"/>
          <w:szCs w:val="20"/>
          <w:lang w:val="de-DE"/>
        </w:rPr>
      </w:pPr>
    </w:p>
    <w:p w14:paraId="7CC66C21" w14:textId="71220349" w:rsidR="00D92172" w:rsidRPr="005C7A59" w:rsidRDefault="00FC1482" w:rsidP="006F4C64">
      <w:pPr>
        <w:rPr>
          <w:rFonts w:ascii="Noto Mono" w:hAnsi="Noto Mono" w:cs="Noto Mono"/>
          <w:sz w:val="20"/>
          <w:szCs w:val="20"/>
          <w:lang w:val="de-DE"/>
        </w:rPr>
      </w:pPr>
      <w:r>
        <w:rPr>
          <w:noProof/>
          <w:lang w:eastAsia="nl-BE"/>
        </w:rPr>
        <w:drawing>
          <wp:anchor distT="0" distB="0" distL="114300" distR="114300" simplePos="0" relativeHeight="251661312" behindDoc="0" locked="0" layoutInCell="1" allowOverlap="1" wp14:anchorId="1620D36F" wp14:editId="43BF1BBF">
            <wp:simplePos x="0" y="0"/>
            <wp:positionH relativeFrom="column">
              <wp:posOffset>-213758</wp:posOffset>
            </wp:positionH>
            <wp:positionV relativeFrom="paragraph">
              <wp:posOffset>137160</wp:posOffset>
            </wp:positionV>
            <wp:extent cx="495300" cy="4857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5300" cy="485775"/>
                    </a:xfrm>
                    <a:prstGeom prst="rect">
                      <a:avLst/>
                    </a:prstGeom>
                  </pic:spPr>
                </pic:pic>
              </a:graphicData>
            </a:graphic>
            <wp14:sizeRelH relativeFrom="page">
              <wp14:pctWidth>0</wp14:pctWidth>
            </wp14:sizeRelH>
            <wp14:sizeRelV relativeFrom="page">
              <wp14:pctHeight>0</wp14:pctHeight>
            </wp14:sizeRelV>
          </wp:anchor>
        </w:drawing>
      </w:r>
    </w:p>
    <w:p w14:paraId="101223ED" w14:textId="7F7D2484" w:rsidR="00D92172" w:rsidRPr="00334427" w:rsidRDefault="00FC1482" w:rsidP="00334427">
      <w:pPr>
        <w:ind w:firstLine="708"/>
        <w:rPr>
          <w:rFonts w:ascii="Noto Mono" w:hAnsi="Noto Mono" w:cs="Noto Mono"/>
          <w:sz w:val="20"/>
          <w:szCs w:val="20"/>
          <w:lang w:val="en-GB"/>
        </w:rPr>
      </w:pPr>
      <w:r>
        <w:rPr>
          <w:rFonts w:ascii="Noto Mono" w:hAnsi="Noto Mono" w:cs="Noto Mono"/>
          <w:sz w:val="20"/>
          <w:szCs w:val="20"/>
          <w:lang w:val="en-GB"/>
        </w:rPr>
        <w:t>: don’t miss!</w:t>
      </w:r>
      <w:bookmarkStart w:id="2" w:name="_GoBack"/>
      <w:bookmarkEnd w:id="2"/>
    </w:p>
    <w:sectPr w:rsidR="00D92172" w:rsidRPr="00334427" w:rsidSect="006D7D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panose1 w:val="00000800000000000000"/>
    <w:charset w:val="00"/>
    <w:family w:val="auto"/>
    <w:pitch w:val="variable"/>
    <w:sig w:usb0="20000007" w:usb1="00000000" w:usb2="00000000" w:usb3="00000000" w:csb0="00000193" w:csb1="00000000"/>
  </w:font>
  <w:font w:name="Noto Sans">
    <w:altName w:val="Calibri"/>
    <w:charset w:val="00"/>
    <w:family w:val="swiss"/>
    <w:pitch w:val="variable"/>
    <w:sig w:usb0="E00002FF" w:usb1="4000001F" w:usb2="08000029" w:usb3="00000000" w:csb0="00000001" w:csb1="00000000"/>
  </w:font>
  <w:font w:name="Noto Mono">
    <w:panose1 w:val="020B0609030804020204"/>
    <w:charset w:val="00"/>
    <w:family w:val="modern"/>
    <w:pitch w:val="fixed"/>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F7"/>
    <w:rsid w:val="00015672"/>
    <w:rsid w:val="00017667"/>
    <w:rsid w:val="000756A4"/>
    <w:rsid w:val="00075801"/>
    <w:rsid w:val="000A7763"/>
    <w:rsid w:val="00125054"/>
    <w:rsid w:val="00162C1C"/>
    <w:rsid w:val="002638A4"/>
    <w:rsid w:val="00265861"/>
    <w:rsid w:val="002774E9"/>
    <w:rsid w:val="00287F66"/>
    <w:rsid w:val="002C1F2C"/>
    <w:rsid w:val="002E40A8"/>
    <w:rsid w:val="00330690"/>
    <w:rsid w:val="00334427"/>
    <w:rsid w:val="00344132"/>
    <w:rsid w:val="00383131"/>
    <w:rsid w:val="003B3475"/>
    <w:rsid w:val="00475564"/>
    <w:rsid w:val="004B4EF7"/>
    <w:rsid w:val="005500A8"/>
    <w:rsid w:val="005A75A2"/>
    <w:rsid w:val="005C7A59"/>
    <w:rsid w:val="005F2521"/>
    <w:rsid w:val="006246DB"/>
    <w:rsid w:val="0066432A"/>
    <w:rsid w:val="006A3FD4"/>
    <w:rsid w:val="006D7D0A"/>
    <w:rsid w:val="006F4C64"/>
    <w:rsid w:val="00783E4A"/>
    <w:rsid w:val="008439B0"/>
    <w:rsid w:val="008C684B"/>
    <w:rsid w:val="009570FA"/>
    <w:rsid w:val="00973412"/>
    <w:rsid w:val="00983127"/>
    <w:rsid w:val="00A15E49"/>
    <w:rsid w:val="00A20272"/>
    <w:rsid w:val="00A352CB"/>
    <w:rsid w:val="00A67BCA"/>
    <w:rsid w:val="00BC3A23"/>
    <w:rsid w:val="00BC3F96"/>
    <w:rsid w:val="00C664BB"/>
    <w:rsid w:val="00D07E73"/>
    <w:rsid w:val="00D246D3"/>
    <w:rsid w:val="00D83DFD"/>
    <w:rsid w:val="00D92172"/>
    <w:rsid w:val="00D96F8C"/>
    <w:rsid w:val="00DB7ECB"/>
    <w:rsid w:val="00DF22F1"/>
    <w:rsid w:val="00E30744"/>
    <w:rsid w:val="00E74CEB"/>
    <w:rsid w:val="00EF2077"/>
    <w:rsid w:val="00F27097"/>
    <w:rsid w:val="00F27E8F"/>
    <w:rsid w:val="00FB74F3"/>
    <w:rsid w:val="00FC1482"/>
    <w:rsid w:val="00FC50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paragraph" w:styleId="Lijstalinea">
    <w:name w:val="List Paragraph"/>
    <w:basedOn w:val="Standaard"/>
    <w:uiPriority w:val="34"/>
    <w:qFormat/>
    <w:rsid w:val="00162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5672"/>
    <w:pPr>
      <w:autoSpaceDE w:val="0"/>
      <w:autoSpaceDN w:val="0"/>
      <w:adjustRightInd w:val="0"/>
      <w:spacing w:after="0" w:line="240" w:lineRule="auto"/>
    </w:pPr>
    <w:rPr>
      <w:rFonts w:ascii="Barlow" w:hAnsi="Barlow" w:cs="Barlow"/>
      <w:color w:val="000000"/>
      <w:sz w:val="24"/>
      <w:szCs w:val="24"/>
    </w:rPr>
  </w:style>
  <w:style w:type="paragraph" w:customStyle="1" w:styleId="Pa0">
    <w:name w:val="Pa0"/>
    <w:basedOn w:val="Default"/>
    <w:next w:val="Default"/>
    <w:uiPriority w:val="99"/>
    <w:rsid w:val="00F27097"/>
    <w:pPr>
      <w:spacing w:line="201" w:lineRule="atLeast"/>
    </w:pPr>
    <w:rPr>
      <w:rFonts w:cstheme="minorBidi"/>
      <w:color w:val="auto"/>
    </w:rPr>
  </w:style>
  <w:style w:type="paragraph" w:customStyle="1" w:styleId="Pa1">
    <w:name w:val="Pa1"/>
    <w:basedOn w:val="Default"/>
    <w:next w:val="Default"/>
    <w:uiPriority w:val="99"/>
    <w:rsid w:val="00F27097"/>
    <w:pPr>
      <w:spacing w:line="221" w:lineRule="atLeast"/>
    </w:pPr>
    <w:rPr>
      <w:rFonts w:cstheme="minorBidi"/>
      <w:color w:val="auto"/>
    </w:rPr>
  </w:style>
  <w:style w:type="character" w:customStyle="1" w:styleId="A1">
    <w:name w:val="A1"/>
    <w:uiPriority w:val="99"/>
    <w:rsid w:val="00F27097"/>
    <w:rPr>
      <w:rFonts w:ascii="Noto Sans" w:hAnsi="Noto Sans" w:cs="Noto Sans"/>
      <w:color w:val="000000"/>
      <w:sz w:val="18"/>
      <w:szCs w:val="18"/>
    </w:rPr>
  </w:style>
  <w:style w:type="paragraph" w:styleId="Lijstalinea">
    <w:name w:val="List Paragraph"/>
    <w:basedOn w:val="Standaard"/>
    <w:uiPriority w:val="34"/>
    <w:qFormat/>
    <w:rsid w:val="0016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26DD6D61-B8EF-4BBE-A530-BC6B69C94097@hom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987</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Vandamme</dc:creator>
  <cp:lastModifiedBy>Hans Vandamme</cp:lastModifiedBy>
  <cp:revision>33</cp:revision>
  <dcterms:created xsi:type="dcterms:W3CDTF">2020-03-18T22:47:00Z</dcterms:created>
  <dcterms:modified xsi:type="dcterms:W3CDTF">2020-04-15T12:58:00Z</dcterms:modified>
</cp:coreProperties>
</file>